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Default Extension="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ind w:right="107"/>
        <w:spacing w:before="0" w:after="232"/>
      </w:pPr>
      <w:r>
        <w:rPr>
          <w:color w:val="26282F"/>
          <w:sz w:val="34"/>
          <w:szCs w:val="34"/>
          <w:rFonts w:ascii="Times New Roman" w:hAnsi="Times New Roman" w:cs="Times New Roman"/>
        </w:rPr>
        <w:t xml:space="preserve">     ПРОЕКТ</w:t>
      </w:r>
    </w:p>
    <w:p>
      <w:pPr>
        <w:jc w:val="center"/>
        <w:spacing w:before="0" w:after="249"/>
      </w:pPr>
      <w:r>
        <w:pict>
          <v:shape id="_x0000_i1031" type="#_x0000_t75" style="width:55pt;height:55pt">
            <v:imagedata r:id="rId7" o:title="Image1"/>
            <w10:wrap type="square"/>
          </v:shape>
        </w:pict>
      </w:r>
    </w:p>
    <w:p>
      <w:pPr>
        <w:ind w:firstLine="0" w:left="4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АДМИНИСТРАЦИЯ НАУРСКОГО МУНИЦИПАЛЬНОГО РАЙОНА</w:t>
      </w:r>
    </w:p>
    <w:p>
      <w:pPr>
        <w:jc w:val="center"/>
        <w:spacing w:before="0" w:after="10"/>
      </w:pPr>
      <w:r>
        <w:rPr>
          <w:b/>
          <w:sz w:val="26"/>
          <w:szCs w:val="26"/>
          <w:rFonts w:ascii="Times New Roman" w:hAnsi="Times New Roman" w:cs="Times New Roman"/>
        </w:rPr>
        <w:t xml:space="preserve">ЧЕЧЕНСКОЙ РЕСПУБЛИКИ</w:t>
      </w:r>
    </w:p>
    <w:p>
      <w:pPr>
        <w:jc w:val="center"/>
        <w:spacing w:before="0" w:after="42"/>
      </w:pPr>
      <w:r>
        <w:rPr>
          <w:sz w:val="22"/>
          <w:szCs w:val="22"/>
          <w:rFonts w:ascii="Times New Roman" w:hAnsi="Times New Roman" w:cs="Times New Roman"/>
        </w:rPr>
        <w:t xml:space="preserve">(АДМИНИСТРАЦИЯ НАУРСКОГО МУНИЦИПАЛЬНОГО РАЙОНА)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jc w:val="center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НОХЧИЙН РЕСПУБЛИКАН</w:t>
      </w:r>
    </w:p>
    <w:p>
      <w:pPr>
        <w:jc w:val="center"/>
        <w:spacing w:before="0" w:after="10"/>
      </w:pPr>
      <w:r>
        <w:rPr>
          <w:b/>
          <w:sz w:val="26"/>
          <w:szCs w:val="26"/>
          <w:rFonts w:ascii="Times New Roman" w:hAnsi="Times New Roman" w:cs="Times New Roman"/>
        </w:rPr>
        <w:t xml:space="preserve">НЕВРАН МУНИЦИПАЛЬНИ КIОШТАН АДМИНИСТРАЦИ</w:t>
      </w:r>
    </w:p>
    <w:p>
      <w:pPr>
        <w:jc w:val="center"/>
        <w:spacing w:before="0" w:after="226"/>
      </w:pPr>
      <w:r>
        <w:rPr>
          <w:sz w:val="22"/>
          <w:szCs w:val="22"/>
          <w:rFonts w:ascii="Times New Roman" w:hAnsi="Times New Roman" w:cs="Times New Roman"/>
        </w:rPr>
        <w:t xml:space="preserve">(НЕВРАН МУНИЦИПАЛЬНИ КIОШТАН АДМИНИСТРАЦИ)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jc w:val="center"/>
        <w:spacing w:before="0" w:after="12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ПОСТАНОВЛЕНИЕ</w:t>
      </w:r>
    </w:p>
    <w:p>
      <w:pPr>
        <w:ind w:left="8238"/>
        <w:spacing w:before="0" w:after="22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№</w:t>
      </w:r>
    </w:p>
    <w:p>
      <w:pPr>
        <w:jc w:val="center"/>
        <w:spacing w:before="0" w:after="222"/>
      </w:pPr>
      <w:r>
        <w:rPr>
          <w:sz w:val="26"/>
          <w:szCs w:val="26"/>
          <w:rFonts w:ascii="Times New Roman" w:hAnsi="Times New Roman" w:cs="Times New Roman"/>
        </w:rPr>
        <w:t xml:space="preserve">ст. Наурская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264"/>
        <w:spacing w:before="0" w:after="40"/>
      </w:pPr>
      <w:r>
        <w:rPr>
          <w:b/>
          <w:sz w:val="26"/>
          <w:szCs w:val="26"/>
          <w:rFonts w:ascii="Times New Roman" w:hAnsi="Times New Roman" w:cs="Times New Roman"/>
        </w:rPr>
        <w:t xml:space="preserve">«Об утверждении Положения о </w:t>
      </w:r>
    </w:p>
    <w:p>
      <w:pPr>
        <w:ind w:firstLine="0" w:left="264"/>
        <w:spacing w:before="0" w:after="40"/>
      </w:pPr>
      <w:r>
        <w:rPr>
          <w:b/>
          <w:sz w:val="26"/>
          <w:szCs w:val="26"/>
          <w:rFonts w:ascii="Times New Roman" w:hAnsi="Times New Roman" w:cs="Times New Roman"/>
        </w:rPr>
        <w:t xml:space="preserve">формировании и ведении Реестра </w:t>
      </w:r>
    </w:p>
    <w:p>
      <w:pPr>
        <w:ind w:firstLine="0" w:left="264"/>
        <w:spacing w:before="0" w:after="40"/>
      </w:pPr>
      <w:r>
        <w:rPr>
          <w:b/>
          <w:sz w:val="26"/>
          <w:szCs w:val="26"/>
          <w:rFonts w:ascii="Times New Roman" w:hAnsi="Times New Roman" w:cs="Times New Roman"/>
        </w:rPr>
        <w:t xml:space="preserve">инвестиционных проектов на территории</w:t>
      </w:r>
    </w:p>
    <w:p>
      <w:pPr>
        <w:ind w:firstLine="0" w:left="264"/>
        <w:spacing w:before="0" w:after="18"/>
      </w:pPr>
      <w:r>
        <w:rPr>
          <w:b/>
          <w:sz w:val="26"/>
          <w:szCs w:val="26"/>
          <w:rFonts w:ascii="Times New Roman" w:hAnsi="Times New Roman" w:cs="Times New Roman"/>
        </w:rPr>
        <w:t xml:space="preserve">Наурского муниципального района»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both"/>
        <w:ind w:firstLine="546" w:left="264" w:right="11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В соответствии с Федеральным законом от 25 февраля 1999 года № 39-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ФЗ «Об инвестиционной деятельности в Российской Федерации,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осуществляемой в форме капитальных вложений», Законом Чеченской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Республики от 10 июля 2006 года №16-РЗ «Об инвестициях и гарантиях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инвесторам в Чеченской Республике», Уставом Наурского муниципального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района, Администрация Наурского муниципального района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 О С Т А Н О В Л Я Е Т:</w:t>
      </w:r>
    </w:p>
    <w:p>
      <w:pPr>
        <w:jc w:val="both"/>
        <w:ind w:firstLine="546" w:left="264" w:right="114"/>
        <w:spacing w:before="0" w:after="40"/>
      </w:pPr>
      <w:r>
        <w:rPr>
          <w:sz w:val="24"/>
          <w:szCs w:val="24"/>
          <w:rFonts w:ascii="Times New Roman" w:hAnsi="Times New Roman" w:cs="Times New Roman"/>
        </w:rPr>
        <w:t xml:space="preserve">1. Утвердить Положение о формировании и ведении реестра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инвестиционных проектов на территории Наурского муниципального района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согласно приложению.</w:t>
      </w:r>
    </w:p>
    <w:p>
      <w:pPr>
        <w:jc w:val="both"/>
        <w:ind w:firstLine="673" w:left="264" w:right="117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2.Настоящее постановление опубликовать в районной газете «Терская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правда» и разместить на официальном сайте Администрации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района.</w:t>
      </w:r>
    </w:p>
    <w:p>
      <w:pPr>
        <w:jc w:val="both"/>
        <w:ind w:firstLine="566" w:left="264" w:right="465"/>
        <w:spacing w:before="0" w:after="60"/>
      </w:pPr>
      <w:r>
        <w:rPr>
          <w:sz w:val="26"/>
          <w:szCs w:val="26"/>
          <w:rFonts w:ascii="Times New Roman" w:hAnsi="Times New Roman" w:cs="Times New Roman"/>
        </w:rPr>
        <w:t xml:space="preserve">4.Контроль за исполнением настоящего постановления возложить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заместителя главы Администрации Бисултанова А.Х.</w:t>
      </w:r>
    </w:p>
    <w:p>
      <w:pPr>
        <w:jc w:val="both"/>
        <w:ind w:firstLine="566" w:left="264" w:right="117"/>
        <w:spacing w:before="0" w:after="39"/>
      </w:pPr>
      <w:r>
        <w:rPr>
          <w:sz w:val="26"/>
          <w:szCs w:val="26"/>
          <w:rFonts w:ascii="Times New Roman" w:hAnsi="Times New Roman" w:cs="Times New Roman"/>
        </w:rPr>
        <w:t xml:space="preserve">5.Настоящее постановление вступает в силу со дня его официального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опубликования (обнародования).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Глава Администрации                                                             Р.Р. Джанхотов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264"/>
        <w:spacing w:before="0" w:after="8"/>
      </w:pPr>
      <w:r>
        <w:rPr>
          <w:sz w:val="20"/>
          <w:szCs w:val="20"/>
          <w:rFonts w:ascii="Times New Roman" w:hAnsi="Times New Roman" w:cs="Times New Roman"/>
        </w:rPr>
        <w:t xml:space="preserve">Исп. Буравлева С.В.</w:t>
      </w:r>
    </w:p>
    <w:p>
      <w:pPr>
        <w:ind w:firstLine="0" w:left="264"/>
        <w:spacing w:before="0" w:after="0"/>
      </w:pPr>
      <w:r>
        <w:rPr>
          <w:sz w:val="20"/>
          <w:szCs w:val="20"/>
          <w:rFonts w:ascii="Times New Roman" w:hAnsi="Times New Roman" w:cs="Times New Roman"/>
        </w:rPr>
        <w:t xml:space="preserve">Тел. 8922 041-74-29</w:t>
      </w:r>
    </w:p>
    <w:p>
      <w:pPr>
        <w:sectPr>
          <w:type w:val="continuous"/>
          <w:pgSz w:w="11918" w:h="16826"/>
          <w:pgMar w:top="565" w:right="736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center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ПРИЛОЖЕНИЕ №1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4512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>УТВЕРЖДЕНО</w:t>
      </w:r>
    </w:p>
    <w:p>
      <w:pPr>
        <w:ind w:firstLine="0" w:left="4512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Постановлением Администрации </w:t>
      </w:r>
    </w:p>
    <w:p>
      <w:pPr>
        <w:jc w:val="right"/>
        <w:ind w:right="800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</w:t>
      </w:r>
    </w:p>
    <w:p>
      <w:pPr>
        <w:jc w:val="right"/>
        <w:ind w:right="887"/>
        <w:spacing w:before="0" w:after="202"/>
      </w:pPr>
      <w:r>
        <w:rPr>
          <w:sz w:val="26"/>
          <w:szCs w:val="26"/>
          <w:rFonts w:ascii="Times New Roman" w:hAnsi="Times New Roman" w:cs="Times New Roman"/>
        </w:rPr>
        <w:t xml:space="preserve">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40"/>
      </w:pPr>
      <w:r>
        <w:rPr>
          <w:b/>
          <w:sz w:val="26"/>
          <w:szCs w:val="26"/>
          <w:rFonts w:ascii="Times New Roman" w:hAnsi="Times New Roman" w:cs="Times New Roman"/>
        </w:rPr>
        <w:t xml:space="preserve">Положение о формировании и ведении реестра инвестиционных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проектов на территории</w:t>
      </w:r>
    </w:p>
    <w:p>
      <w:pPr>
        <w:jc w:val="center"/>
        <w:spacing w:before="0" w:after="0"/>
      </w:pPr>
      <w:r>
        <w:rPr>
          <w:b/>
          <w:sz w:val="26"/>
          <w:szCs w:val="26"/>
          <w:rFonts w:ascii="Times New Roman" w:hAnsi="Times New Roman" w:cs="Times New Roman"/>
        </w:rPr>
        <w:t xml:space="preserve">Наурского муниципального района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both"/>
        <w:ind w:firstLine="276" w:left="264"/>
        <w:spacing w:before="0" w:after="38"/>
      </w:pPr>
      <w:r>
        <w:rPr>
          <w:sz w:val="24"/>
          <w:szCs w:val="24"/>
          <w:rFonts w:ascii="Times New Roman" w:hAnsi="Times New Roman" w:cs="Times New Roman"/>
        </w:rPr>
        <w:t xml:space="preserve">1. Реестр инвестиционных проектов на территории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(далее - Реестр) ведется во исполнение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распоряжения Правительства Чеченской Республики от 26 марта 2018 года №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77-р «О внесении изменений в распоряжение Правительства Чеченской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Республики от 30 марта 2015 года №70 «Об организации оперативного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взаимодействия органов исполнительной власти Чеченской Республики,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администраций муниципальных районов, мэрий городских округов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Чеченской Республики и субъектов предпринимательской деятельности по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вопросам осуществления инвестиционной деятельности на территории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Чеченской Республики» в целях оперативного сбора, систематизации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анализа информации об инвестиционных проектах, реализуемых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территории Наурского муниципального района, объемах привлекаемых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инвестиций, создаваемых рабочих местах и сроках реализации данных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проектов.</w:t>
      </w:r>
    </w:p>
    <w:p>
      <w:pPr>
        <w:jc w:val="both"/>
        <w:ind w:firstLine="276" w:left="264"/>
        <w:spacing w:before="0" w:after="38"/>
      </w:pPr>
      <w:r>
        <w:rPr>
          <w:sz w:val="24"/>
          <w:szCs w:val="24"/>
          <w:rFonts w:ascii="Times New Roman" w:hAnsi="Times New Roman" w:cs="Times New Roman"/>
        </w:rPr>
        <w:t xml:space="preserve">2. Ведение Реестра осуществляется отделом экономического развития,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предпринимательства и социальной политики Администрации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по форме согласно приложению к настоящему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Положению.</w:t>
      </w:r>
    </w:p>
    <w:p>
      <w:pPr>
        <w:jc w:val="both"/>
        <w:ind w:firstLine="276" w:left="264"/>
        <w:spacing w:before="0" w:after="36"/>
      </w:pPr>
      <w:r>
        <w:rPr>
          <w:sz w:val="24"/>
          <w:szCs w:val="24"/>
          <w:rFonts w:ascii="Times New Roman" w:hAnsi="Times New Roman" w:cs="Times New Roman"/>
        </w:rPr>
        <w:t xml:space="preserve">3. В целях формирования Реестра Администрация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проводит ежемесячные мониторинги объектов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предпринимательской и инвестиционной деятельности, по результатам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которых выдаются разрешения на строительство и разрешения на ввод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эксплуатацию объектов, а также объектов, заявленных к реализации.</w:t>
      </w:r>
    </w:p>
    <w:p>
      <w:pPr>
        <w:jc w:val="both"/>
        <w:ind w:firstLine="276" w:left="264"/>
        <w:spacing w:before="0" w:after="0"/>
      </w:pPr>
      <w:r>
        <w:rPr>
          <w:sz w:val="24"/>
          <w:szCs w:val="24"/>
          <w:rFonts w:ascii="Times New Roman" w:hAnsi="Times New Roman" w:cs="Times New Roman"/>
        </w:rPr>
        <w:t xml:space="preserve">4. Администрация Наурского муниципального района осуществляет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содействие Территориальному органу Федеральной службы государственной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статистики по Чеченской Республике при предоставлении субъектами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предпринимательской деятельности, осуществляющими инвестиционную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деятельность на территории Наурского муниципального района,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соответствии со сроками и формами, предусмотренными действующим</w:t>
      </w:r>
    </w:p>
    <w:p>
      <w:pPr>
        <w:sectPr>
          <w:type w:val="continuous"/>
          <w:pgSz w:w="11918" w:h="16826"/>
          <w:pgMar w:top="1129" w:right="848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left="264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>законодательством.</w:t>
      </w:r>
    </w:p>
    <w:p>
      <w:pPr>
        <w:jc w:val="both"/>
        <w:ind w:firstLine="314" w:left="406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5.Актуализированный Реестр ежеквартально, не позднее 10-го числа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месяца, следующего за отчетным кварталом, представляется на бумажном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электронном носителях в Министерство экономического, территориального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развития и торговли Чеченской Республики для формирования Сводного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реестра инвестиционных проектов Чеченской Республики.</w:t>
      </w:r>
    </w:p>
    <w:p>
      <w:pPr>
        <w:sectPr>
          <w:type w:val="continuous"/>
          <w:pgSz w:w="11918" w:h="16826"/>
          <w:pgMar w:top="1129" w:right="849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6293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                                                        ПРИЛОЖЕНИЕ №2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6801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                                                 УТВЕРЖДЕНО</w:t>
      </w:r>
    </w:p>
    <w:p>
      <w:pPr>
        <w:jc w:val="right"/>
        <w:ind w:right="473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                                                                             Постановлением Администрации </w:t>
      </w:r>
    </w:p>
    <w:p>
      <w:pPr>
        <w:jc w:val="right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 Наурского муниципального района </w:t>
      </w:r>
    </w:p>
    <w:p>
      <w:pPr>
        <w:jc w:val="right"/>
        <w:ind w:right="109"/>
        <w:spacing w:before="0" w:after="176"/>
      </w:pPr>
      <w:r>
        <w:rPr>
          <w:sz w:val="26"/>
          <w:szCs w:val="26"/>
          <w:rFonts w:ascii="Times New Roman" w:hAnsi="Times New Roman" w:cs="Times New Roman"/>
        </w:rPr>
        <w:t xml:space="preserve">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213"/>
      </w:pPr>
      <w:r>
        <w:rPr>
          <w:b/>
          <w:sz w:val="22"/>
          <w:szCs w:val="22"/>
          <w:rFonts w:ascii="Times New Roman" w:hAnsi="Times New Roman" w:cs="Times New Roman"/>
        </w:rPr>
        <w:t xml:space="preserve">Сводный Реестр инвестиционных проектов</w:t>
      </w:r>
    </w:p>
    <w:tbl>
      <w:tblPr>
        <w:tblStyle w:val="TableGrid"/>
        <w:tblW w:w="146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0"/>
        <w:gridCol w:w="700"/>
        <w:gridCol w:w="677"/>
        <w:gridCol w:w="804"/>
        <w:gridCol w:w="678"/>
        <w:gridCol w:w="675"/>
        <w:gridCol w:w="428"/>
        <w:gridCol w:w="428"/>
        <w:gridCol w:w="427"/>
        <w:gridCol w:w="428"/>
        <w:gridCol w:w="603"/>
        <w:gridCol w:w="820"/>
        <w:gridCol w:w="686"/>
        <w:gridCol w:w="656"/>
        <w:gridCol w:w="625"/>
        <w:gridCol w:w="659"/>
        <w:gridCol w:w="624"/>
        <w:gridCol w:w="799"/>
        <w:gridCol w:w="615"/>
        <w:gridCol w:w="750"/>
        <w:gridCol w:w="606"/>
        <w:gridCol w:w="789"/>
        <w:gridCol w:w="904"/>
      </w:tblGrid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428" w:type="dxa"/>
            <w:gridSpan w:val="5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Объем инвестиций, млн.руб.</w:t>
            </w:r>
          </w:p>
        </w:tc>
        <w:tc>
          <w:tcPr>
            <w:shd w:val="clear" w:color="auto" w:fill="FFFFFF"/>
            <w:tcW w:w="820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Источники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инвестиций, млн.</w:t>
            </w:r>
          </w:p>
        </w:tc>
        <w:tc>
          <w:tcPr>
            <w:shd w:val="clear" w:color="auto" w:fill="FFFFFF"/>
            <w:tcW w:w="686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56" w:type="dxa"/>
            <w:gridSpan w:val="4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Кол-во рабочих мест, ед.</w:t>
            </w:r>
          </w:p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15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50" w:type="dxa"/>
            <w:top w:val="single" w:sz="6" w:space="0" w:color="auto"/>
          </w:tcPr>
          <w:p/>
        </w:tc>
        <w:tc>
          <w:tcPr>
            <w:shd w:val="clear" w:color="auto" w:fill="FFFFFF"/>
            <w:tcW w:w="606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89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904" w:type="dxa"/>
            <w:right w:val="single" w:sz="6" w:space="0" w:color="auto"/>
            <w:top w:val="single" w:sz="6" w:space="0" w:color="auto"/>
          </w:tcPr>
          <w:p/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28" w:type="dxa"/>
            <w:bottom w:val="single" w:sz="6" w:space="0" w:color="auto"/>
          </w:tcPr>
          <w:p/>
        </w:tc>
        <w:tc>
          <w:tcPr>
            <w:shd w:val="clear" w:color="auto" w:fill="FFFFFF"/>
            <w:tcW w:w="427" w:type="dxa"/>
            <w:bottom w:val="single" w:sz="6" w:space="0" w:color="auto"/>
          </w:tcPr>
          <w:p/>
        </w:tc>
        <w:tc>
          <w:tcPr>
            <w:shd w:val="clear" w:color="auto" w:fill="FFFFFF"/>
            <w:tcW w:w="428" w:type="dxa"/>
            <w:bottom w:val="single" w:sz="6" w:space="0" w:color="auto"/>
          </w:tcPr>
          <w:p/>
        </w:tc>
        <w:tc>
          <w:tcPr>
            <w:shd w:val="clear" w:color="auto" w:fill="FFFFFF"/>
            <w:tcW w:w="603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820" w:type="dxa"/>
            <w:gridSpan w:val="2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руб.</w:t>
            </w:r>
          </w:p>
        </w:tc>
        <w:tc>
          <w:tcPr>
            <w:shd w:val="clear" w:color="auto" w:fill="FFFFFF"/>
            <w:tcW w:w="656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25" w:type="dxa"/>
            <w:bottom w:val="single" w:sz="6" w:space="0" w:color="auto"/>
          </w:tcPr>
          <w:p/>
        </w:tc>
        <w:tc>
          <w:tcPr>
            <w:shd w:val="clear" w:color="auto" w:fill="FFFFFF"/>
            <w:tcW w:w="659" w:type="dxa"/>
            <w:bottom w:val="single" w:sz="6" w:space="0" w:color="auto"/>
          </w:tcPr>
          <w:p/>
        </w:tc>
        <w:tc>
          <w:tcPr>
            <w:shd w:val="clear" w:color="auto" w:fill="FFFFFF"/>
            <w:tcW w:w="624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15" w:type="dxa"/>
            <w:gridSpan w:val="3"/>
            <w:left w:val="single" w:sz="6" w:space="0" w:color="auto"/>
          </w:tcPr>
          <w:p>
            <w:pPr>
              <w:jc w:val="center"/>
              <w:spacing w:before="0" w:after="7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Земельный участок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89" w:type="dxa"/>
            <w:gridSpan w:val="2"/>
            <w:left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Разрешительная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документация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04" w:type="dxa"/>
            <w:right w:val="single" w:sz="6" w:space="0" w:color="auto"/>
          </w:tcPr>
          <w:p/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427" w:type="dxa"/>
            <w:gridSpan w:val="3"/>
            <w:lef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с начала года</w:t>
            </w:r>
          </w:p>
        </w:tc>
        <w:tc>
          <w:tcPr>
            <w:shd w:val="clear" w:color="auto" w:fill="FFFFFF"/>
            <w:tcW w:w="820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86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56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План</w:t>
            </w:r>
          </w:p>
        </w:tc>
        <w:tc>
          <w:tcPr>
            <w:shd w:val="clear" w:color="auto" w:fill="FFFFFF"/>
            <w:tcW w:w="659" w:type="dxa"/>
            <w:gridSpan w:val="2"/>
            <w:lef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Факт</w:t>
            </w:r>
          </w:p>
        </w:tc>
        <w:tc>
          <w:tcPr>
            <w:shd w:val="clear" w:color="auto" w:fill="FFFFFF"/>
            <w:tcW w:w="624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15" w:type="dxa"/>
            <w:left w:val="single" w:sz="6" w:space="0" w:color="auto"/>
          </w:tcPr>
          <w:p/>
        </w:tc>
        <w:tc>
          <w:tcPr>
            <w:shd w:val="clear" w:color="auto" w:fill="FFFFFF"/>
            <w:tcW w:w="750" w:type="dxa"/>
          </w:tcPr>
          <w:p/>
        </w:tc>
        <w:tc>
          <w:tcPr>
            <w:shd w:val="clear" w:color="auto" w:fill="FFFFFF"/>
            <w:tcW w:w="606" w:type="dxa"/>
            <w:right w:val="single" w:sz="6" w:space="0" w:color="auto"/>
          </w:tcPr>
          <w:p/>
        </w:tc>
        <w:tc>
          <w:tcPr>
            <w:shd w:val="clear" w:color="auto" w:fill="FFFFFF"/>
            <w:tcW w:w="789" w:type="dxa"/>
            <w:left w:val="single" w:sz="6" w:space="0" w:color="auto"/>
          </w:tcPr>
          <w:p/>
        </w:tc>
        <w:tc>
          <w:tcPr>
            <w:shd w:val="clear" w:color="auto" w:fill="FFFFFF"/>
            <w:tcW w:w="904" w:type="dxa"/>
            <w:right w:val="single" w:sz="6" w:space="0" w:color="auto"/>
          </w:tcPr>
          <w:p/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№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п/</w:t>
            </w:r>
          </w:p>
          <w:p>
            <w:pPr>
              <w:jc w:val="center"/>
              <w:spacing w:before="0" w:after="3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Наиме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нован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ие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проек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место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реали</w:t>
            </w:r>
          </w:p>
          <w:p>
            <w:pPr>
              <w:jc w:val="center"/>
              <w:spacing w:before="0" w:after="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зации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Отрас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ль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реали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зации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(ОКВ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ЭД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проек</w:t>
            </w:r>
          </w:p>
          <w:p>
            <w:pPr>
              <w:jc w:val="center"/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та)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Инициа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тор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проекта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(полное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наимен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ование,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контак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тные</w:t>
            </w:r>
          </w:p>
          <w:p>
            <w:pPr>
              <w:jc w:val="center"/>
              <w:spacing w:before="0" w:after="8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данные,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ИНН)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Мощн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ость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проек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(виды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объем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ы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проду</w:t>
            </w:r>
          </w:p>
          <w:p>
            <w:pPr>
              <w:jc w:val="center"/>
              <w:spacing w:before="0" w:after="8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кции)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Перио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д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реали</w:t>
            </w:r>
          </w:p>
          <w:p>
            <w:pPr>
              <w:jc w:val="center"/>
              <w:spacing w:before="0" w:after="11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зации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ла</w:t>
            </w:r>
          </w:p>
          <w:p>
            <w:pPr>
              <w:jc w:val="center"/>
              <w:spacing w:before="0" w:after="1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Ф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ак</w:t>
            </w:r>
          </w:p>
          <w:p>
            <w:pPr>
              <w:jc w:val="center"/>
              <w:spacing w:before="0" w:after="1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ла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</w:t>
            </w:r>
          </w:p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Ф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ак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</w:t>
            </w:r>
          </w:p>
        </w:tc>
        <w:tc>
          <w:tcPr>
            <w:shd w:val="clear" w:color="auto" w:fill="FFFFFF"/>
            <w:tcW w:w="60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том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числ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е за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отче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тны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й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квар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тал</w:t>
            </w:r>
          </w:p>
        </w:tc>
        <w:tc>
          <w:tcPr>
            <w:shd w:val="clear" w:color="auto" w:fill="FFFFFF"/>
            <w:tcW w:w="820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Внебюд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жетные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средств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86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Бюдж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етные</w:t>
            </w:r>
          </w:p>
          <w:p>
            <w:pPr>
              <w:jc w:val="center"/>
              <w:spacing w:before="0" w:after="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средст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ва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3CB"/>
            <w:tcW w:w="65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посто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янны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</w:t>
            </w:r>
          </w:p>
        </w:tc>
        <w:tc>
          <w:tcPr>
            <w:shd w:val="clear" w:color="auto" w:fill="FFF3CB"/>
            <w:tcW w:w="6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врем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енны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</w:t>
            </w:r>
          </w:p>
        </w:tc>
        <w:tc>
          <w:tcPr>
            <w:shd w:val="clear" w:color="auto" w:fill="FFF3CB"/>
            <w:tcW w:w="65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посто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янны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</w:t>
            </w:r>
          </w:p>
        </w:tc>
        <w:tc>
          <w:tcPr>
            <w:shd w:val="clear" w:color="auto" w:fill="FFF3CB"/>
            <w:tcW w:w="6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врем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енны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</w:t>
            </w:r>
          </w:p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Наимен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ование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подряд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ной</w:t>
            </w:r>
          </w:p>
          <w:p>
            <w:pPr>
              <w:jc w:val="center"/>
              <w:spacing w:before="0" w:after="1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организ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ации,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ИНН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Дата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и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номе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дого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вора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арен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ды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(пок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упки</w:t>
            </w:r>
          </w:p>
        </w:tc>
        <w:tc>
          <w:tcPr>
            <w:shd w:val="clear" w:color="auto" w:fill="FFFFFF"/>
            <w:tcW w:w="75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Кадаст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ровый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номер</w:t>
            </w:r>
          </w:p>
        </w:tc>
        <w:tc>
          <w:tcPr>
            <w:shd w:val="clear" w:color="auto" w:fill="FFFFFF"/>
            <w:tcW w:w="60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Пло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щадь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, кв.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м</w:t>
            </w:r>
          </w:p>
        </w:tc>
        <w:tc>
          <w:tcPr>
            <w:shd w:val="clear" w:color="auto" w:fill="FFFFFF"/>
            <w:tcW w:w="78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Разреш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ение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на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строите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льство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объект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(дата,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номер)</w:t>
            </w:r>
          </w:p>
        </w:tc>
        <w:tc>
          <w:tcPr>
            <w:shd w:val="clear" w:color="auto" w:fill="FFFFFF"/>
            <w:tcW w:w="90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Разреш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ение на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ввод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объект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а в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эксплу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атацию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(дата,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номер)</w:t>
            </w:r>
          </w:p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в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случае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заверш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ения</w:t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0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5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5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2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)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5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0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8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904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реализа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ции</w:t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0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5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5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3CB"/>
            <w:tcW w:w="62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5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0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8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904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проект</w:t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2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0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82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8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3CB"/>
            <w:tcW w:w="65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3CB"/>
            <w:tcW w:w="6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3CB"/>
            <w:tcW w:w="65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3CB"/>
            <w:tcW w:w="62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5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0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8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90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а</w:t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E2EFD9"/>
            <w:tcW w:w="440" w:type="dxa"/>
            <w:gridSpan w:val="1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906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 xml:space="preserve">I.  ИНВЕСТИЦИОННЫЕ ПРОЕКТЫ, ПЛАНИРУЕМЫЕ К РЕАЛИЗАЦИИ</w:t>
            </w:r>
          </w:p>
        </w:tc>
        <w:tc>
          <w:tcPr>
            <w:shd w:val="clear" w:color="auto" w:fill="E2EFD9"/>
            <w:tcW w:w="65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625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65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624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79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615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750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60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78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E2EFD9"/>
            <w:tcW w:w="904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440" w:type="dxa"/>
            <w:gridSpan w:val="1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638"/>
              <w:spacing w:before="0" w:after="0"/>
            </w:pPr>
            <w:r>
              <w:rPr>
                <w:b/>
                <w:color w:val="FF0000"/>
                <w:sz w:val="18"/>
                <w:szCs w:val="18"/>
                <w:rFonts w:ascii="Times New Roman" w:hAnsi="Times New Roman" w:cs="Times New Roman"/>
              </w:rPr>
              <w:t xml:space="preserve">НАИМЕНОВАНИЕ МУНИЦИПАЛЬНОГО РАЙОНА (ГОРОДСКОГО ОКРУГА)</w:t>
            </w:r>
          </w:p>
        </w:tc>
        <w:tc>
          <w:tcPr>
            <w:tcW w:w="656" w:type="dxa"/>
            <w:top w:val="single" w:sz="6" w:space="0" w:color="auto"/>
            <w:bottom w:val="single" w:sz="6" w:space="0" w:color="auto"/>
          </w:tcPr>
          <w:p/>
        </w:tc>
        <w:tc>
          <w:tcPr>
            <w:tcW w:w="625" w:type="dxa"/>
            <w:top w:val="single" w:sz="6" w:space="0" w:color="auto"/>
            <w:bottom w:val="single" w:sz="6" w:space="0" w:color="auto"/>
          </w:tcPr>
          <w:p/>
        </w:tc>
        <w:tc>
          <w:tcPr>
            <w:tcW w:w="659" w:type="dxa"/>
            <w:top w:val="single" w:sz="6" w:space="0" w:color="auto"/>
            <w:bottom w:val="single" w:sz="6" w:space="0" w:color="auto"/>
          </w:tcPr>
          <w:p/>
        </w:tc>
        <w:tc>
          <w:tcPr>
            <w:tcW w:w="624" w:type="dxa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top w:val="single" w:sz="6" w:space="0" w:color="auto"/>
            <w:bottom w:val="single" w:sz="6" w:space="0" w:color="auto"/>
          </w:tcPr>
          <w:p/>
        </w:tc>
        <w:tc>
          <w:tcPr>
            <w:tcW w:w="615" w:type="dxa"/>
            <w:top w:val="single" w:sz="6" w:space="0" w:color="auto"/>
            <w:bottom w:val="single" w:sz="6" w:space="0" w:color="auto"/>
          </w:tcPr>
          <w:p/>
        </w:tc>
        <w:tc>
          <w:tcPr>
            <w:tcW w:w="750" w:type="dxa"/>
            <w:top w:val="single" w:sz="6" w:space="0" w:color="auto"/>
            <w:bottom w:val="single" w:sz="6" w:space="0" w:color="auto"/>
          </w:tcPr>
          <w:p/>
        </w:tc>
        <w:tc>
          <w:tcPr>
            <w:tcW w:w="606" w:type="dxa"/>
            <w:top w:val="single" w:sz="6" w:space="0" w:color="auto"/>
            <w:bottom w:val="single" w:sz="6" w:space="0" w:color="auto"/>
          </w:tcPr>
          <w:p/>
        </w:tc>
        <w:tc>
          <w:tcPr>
            <w:tcW w:w="789" w:type="dxa"/>
            <w:top w:val="single" w:sz="6" w:space="0" w:color="auto"/>
            <w:bottom w:val="single" w:sz="6" w:space="0" w:color="auto"/>
          </w:tcPr>
          <w:p/>
        </w:tc>
        <w:tc>
          <w:tcPr>
            <w:tcW w:w="904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gridSpan w:val="4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 xml:space="preserve">ИТОГО кол-во проектов:0</w:t>
            </w:r>
          </w:p>
        </w:tc>
        <w:tc>
          <w:tcPr>
            <w:tcW w:w="67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gridSpan w:val="1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 xml:space="preserve">II. ИНВЕСТИЦИОННЫЕ ПРОЕКТЫ НА СТАДИИ РЕАЛИЗАЦИИ</w:t>
            </w:r>
          </w:p>
        </w:tc>
        <w:tc>
          <w:tcPr>
            <w:tcW w:w="686" w:type="dxa"/>
            <w:top w:val="single" w:sz="6" w:space="0" w:color="auto"/>
            <w:bottom w:val="single" w:sz="6" w:space="0" w:color="auto"/>
          </w:tcPr>
          <w:p/>
        </w:tc>
        <w:tc>
          <w:tcPr>
            <w:tcW w:w="656" w:type="dxa"/>
            <w:top w:val="single" w:sz="6" w:space="0" w:color="auto"/>
            <w:bottom w:val="single" w:sz="6" w:space="0" w:color="auto"/>
          </w:tcPr>
          <w:p/>
        </w:tc>
        <w:tc>
          <w:tcPr>
            <w:tcW w:w="625" w:type="dxa"/>
            <w:top w:val="single" w:sz="6" w:space="0" w:color="auto"/>
            <w:bottom w:val="single" w:sz="6" w:space="0" w:color="auto"/>
          </w:tcPr>
          <w:p/>
        </w:tc>
        <w:tc>
          <w:tcPr>
            <w:tcW w:w="659" w:type="dxa"/>
            <w:top w:val="single" w:sz="6" w:space="0" w:color="auto"/>
            <w:bottom w:val="single" w:sz="6" w:space="0" w:color="auto"/>
          </w:tcPr>
          <w:p/>
        </w:tc>
        <w:tc>
          <w:tcPr>
            <w:tcW w:w="624" w:type="dxa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top w:val="single" w:sz="6" w:space="0" w:color="auto"/>
            <w:bottom w:val="single" w:sz="6" w:space="0" w:color="auto"/>
          </w:tcPr>
          <w:p/>
        </w:tc>
        <w:tc>
          <w:tcPr>
            <w:tcW w:w="615" w:type="dxa"/>
            <w:top w:val="single" w:sz="6" w:space="0" w:color="auto"/>
            <w:bottom w:val="single" w:sz="6" w:space="0" w:color="auto"/>
          </w:tcPr>
          <w:p/>
        </w:tc>
        <w:tc>
          <w:tcPr>
            <w:tcW w:w="750" w:type="dxa"/>
            <w:top w:val="single" w:sz="6" w:space="0" w:color="auto"/>
            <w:bottom w:val="single" w:sz="6" w:space="0" w:color="auto"/>
          </w:tcPr>
          <w:p/>
        </w:tc>
        <w:tc>
          <w:tcPr>
            <w:tcW w:w="606" w:type="dxa"/>
            <w:top w:val="single" w:sz="6" w:space="0" w:color="auto"/>
            <w:bottom w:val="single" w:sz="6" w:space="0" w:color="auto"/>
          </w:tcPr>
          <w:p/>
        </w:tc>
        <w:tc>
          <w:tcPr>
            <w:tcW w:w="789" w:type="dxa"/>
            <w:top w:val="single" w:sz="6" w:space="0" w:color="auto"/>
            <w:bottom w:val="single" w:sz="6" w:space="0" w:color="auto"/>
          </w:tcPr>
          <w:p/>
        </w:tc>
        <w:tc>
          <w:tcPr>
            <w:tcW w:w="904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440" w:type="dxa"/>
            <w:gridSpan w:val="1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color w:val="FF0000"/>
                <w:sz w:val="18"/>
                <w:szCs w:val="18"/>
                <w:rFonts w:ascii="Times New Roman" w:hAnsi="Times New Roman" w:cs="Times New Roman"/>
              </w:rPr>
              <w:t xml:space="preserve">НАИМЕНОВАНИЕ МУНИЦИПАЛЬНОГО РАЙОНА (ГОРОДСКОГО ОКРУГА)</w:t>
            </w:r>
          </w:p>
        </w:tc>
        <w:tc>
          <w:tcPr>
            <w:tcW w:w="656" w:type="dxa"/>
            <w:top w:val="single" w:sz="6" w:space="0" w:color="auto"/>
            <w:bottom w:val="single" w:sz="6" w:space="0" w:color="auto"/>
          </w:tcPr>
          <w:p/>
        </w:tc>
        <w:tc>
          <w:tcPr>
            <w:tcW w:w="625" w:type="dxa"/>
            <w:top w:val="single" w:sz="6" w:space="0" w:color="auto"/>
            <w:bottom w:val="single" w:sz="6" w:space="0" w:color="auto"/>
          </w:tcPr>
          <w:p/>
        </w:tc>
        <w:tc>
          <w:tcPr>
            <w:tcW w:w="659" w:type="dxa"/>
            <w:top w:val="single" w:sz="6" w:space="0" w:color="auto"/>
            <w:bottom w:val="single" w:sz="6" w:space="0" w:color="auto"/>
          </w:tcPr>
          <w:p/>
        </w:tc>
        <w:tc>
          <w:tcPr>
            <w:tcW w:w="624" w:type="dxa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top w:val="single" w:sz="6" w:space="0" w:color="auto"/>
            <w:bottom w:val="single" w:sz="6" w:space="0" w:color="auto"/>
          </w:tcPr>
          <w:p/>
        </w:tc>
        <w:tc>
          <w:tcPr>
            <w:tcW w:w="615" w:type="dxa"/>
            <w:top w:val="single" w:sz="6" w:space="0" w:color="auto"/>
            <w:bottom w:val="single" w:sz="6" w:space="0" w:color="auto"/>
          </w:tcPr>
          <w:p/>
        </w:tc>
        <w:tc>
          <w:tcPr>
            <w:tcW w:w="750" w:type="dxa"/>
            <w:top w:val="single" w:sz="6" w:space="0" w:color="auto"/>
            <w:bottom w:val="single" w:sz="6" w:space="0" w:color="auto"/>
          </w:tcPr>
          <w:p/>
        </w:tc>
        <w:tc>
          <w:tcPr>
            <w:tcW w:w="606" w:type="dxa"/>
            <w:top w:val="single" w:sz="6" w:space="0" w:color="auto"/>
            <w:bottom w:val="single" w:sz="6" w:space="0" w:color="auto"/>
          </w:tcPr>
          <w:p/>
        </w:tc>
        <w:tc>
          <w:tcPr>
            <w:tcW w:w="789" w:type="dxa"/>
            <w:top w:val="single" w:sz="6" w:space="0" w:color="auto"/>
            <w:bottom w:val="single" w:sz="6" w:space="0" w:color="auto"/>
          </w:tcPr>
          <w:p/>
        </w:tc>
        <w:tc>
          <w:tcPr>
            <w:tcW w:w="904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00" w:type="dxa"/>
            <w:gridSpan w:val="4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 xml:space="preserve">ИТОГО кол-во проектов:0</w:t>
            </w:r>
          </w:p>
        </w:tc>
        <w:tc>
          <w:tcPr>
            <w:tcW w:w="67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440" w:type="dxa"/>
            <w:gridSpan w:val="10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 xml:space="preserve">III. РЕАЛИЗОВАННЫЕ ИНВЕСТИЦИОННЫЕ ПРОЕКТЫ</w:t>
            </w:r>
          </w:p>
        </w:tc>
        <w:tc>
          <w:tcPr>
            <w:tcW w:w="603" w:type="dxa"/>
            <w:top w:val="single" w:sz="6" w:space="0" w:color="auto"/>
            <w:bottom w:val="single" w:sz="6" w:space="0" w:color="auto"/>
          </w:tcPr>
          <w:p/>
        </w:tc>
        <w:tc>
          <w:tcPr>
            <w:tcW w:w="820" w:type="dxa"/>
            <w:top w:val="single" w:sz="6" w:space="0" w:color="auto"/>
            <w:bottom w:val="single" w:sz="6" w:space="0" w:color="auto"/>
          </w:tcPr>
          <w:p/>
        </w:tc>
        <w:tc>
          <w:tcPr>
            <w:tcW w:w="686" w:type="dxa"/>
            <w:top w:val="single" w:sz="6" w:space="0" w:color="auto"/>
            <w:bottom w:val="single" w:sz="6" w:space="0" w:color="auto"/>
          </w:tcPr>
          <w:p/>
        </w:tc>
        <w:tc>
          <w:tcPr>
            <w:tcW w:w="656" w:type="dxa"/>
            <w:top w:val="single" w:sz="6" w:space="0" w:color="auto"/>
            <w:bottom w:val="single" w:sz="6" w:space="0" w:color="auto"/>
          </w:tcPr>
          <w:p/>
        </w:tc>
        <w:tc>
          <w:tcPr>
            <w:tcW w:w="625" w:type="dxa"/>
            <w:top w:val="single" w:sz="6" w:space="0" w:color="auto"/>
            <w:bottom w:val="single" w:sz="6" w:space="0" w:color="auto"/>
          </w:tcPr>
          <w:p/>
        </w:tc>
        <w:tc>
          <w:tcPr>
            <w:tcW w:w="659" w:type="dxa"/>
            <w:top w:val="single" w:sz="6" w:space="0" w:color="auto"/>
            <w:bottom w:val="single" w:sz="6" w:space="0" w:color="auto"/>
          </w:tcPr>
          <w:p/>
        </w:tc>
        <w:tc>
          <w:tcPr>
            <w:tcW w:w="624" w:type="dxa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top w:val="single" w:sz="6" w:space="0" w:color="auto"/>
            <w:bottom w:val="single" w:sz="6" w:space="0" w:color="auto"/>
          </w:tcPr>
          <w:p/>
        </w:tc>
        <w:tc>
          <w:tcPr>
            <w:tcW w:w="615" w:type="dxa"/>
            <w:top w:val="single" w:sz="6" w:space="0" w:color="auto"/>
            <w:bottom w:val="single" w:sz="6" w:space="0" w:color="auto"/>
          </w:tcPr>
          <w:p/>
        </w:tc>
        <w:tc>
          <w:tcPr>
            <w:tcW w:w="750" w:type="dxa"/>
            <w:top w:val="single" w:sz="6" w:space="0" w:color="auto"/>
            <w:bottom w:val="single" w:sz="6" w:space="0" w:color="auto"/>
          </w:tcPr>
          <w:p/>
        </w:tc>
        <w:tc>
          <w:tcPr>
            <w:tcW w:w="606" w:type="dxa"/>
            <w:top w:val="single" w:sz="6" w:space="0" w:color="auto"/>
            <w:bottom w:val="single" w:sz="6" w:space="0" w:color="auto"/>
          </w:tcPr>
          <w:p/>
        </w:tc>
        <w:tc>
          <w:tcPr>
            <w:tcW w:w="789" w:type="dxa"/>
            <w:top w:val="single" w:sz="6" w:space="0" w:color="auto"/>
            <w:bottom w:val="single" w:sz="6" w:space="0" w:color="auto"/>
          </w:tcPr>
          <w:p/>
        </w:tc>
        <w:tc>
          <w:tcPr>
            <w:tcW w:w="904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6838" w:h="11906" w:orient="landscape"/>
          <w:pgMar w:top="290" w:right="1003" w:bottom="480" w:left="1115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6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2"/>
        <w:gridCol w:w="799"/>
        <w:gridCol w:w="677"/>
        <w:gridCol w:w="804"/>
        <w:gridCol w:w="678"/>
        <w:gridCol w:w="675"/>
        <w:gridCol w:w="428"/>
        <w:gridCol w:w="428"/>
        <w:gridCol w:w="427"/>
        <w:gridCol w:w="428"/>
        <w:gridCol w:w="603"/>
        <w:gridCol w:w="820"/>
        <w:gridCol w:w="686"/>
        <w:gridCol w:w="656"/>
        <w:gridCol w:w="625"/>
        <w:gridCol w:w="659"/>
        <w:gridCol w:w="624"/>
        <w:gridCol w:w="799"/>
        <w:gridCol w:w="615"/>
        <w:gridCol w:w="750"/>
        <w:gridCol w:w="606"/>
        <w:gridCol w:w="789"/>
        <w:gridCol w:w="784"/>
      </w:tblGrid>
      <w:tr>
        <w:tc>
          <w:tcPr>
            <w:shd w:val="clear" w:color="auto" w:fill="FFFFFF"/>
            <w:tcW w:w="342" w:type="dxa"/>
            <w:gridSpan w:val="1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638"/>
              <w:spacing w:before="0" w:after="0"/>
            </w:pPr>
            <w:r>
              <w:rPr>
                <w:b/>
                <w:color w:val="FF0000"/>
                <w:sz w:val="18"/>
                <w:szCs w:val="18"/>
                <w:rFonts w:ascii="Times New Roman" w:hAnsi="Times New Roman" w:cs="Times New Roman"/>
              </w:rPr>
              <w:t xml:space="preserve">НАИМЕНОВАНИЕ МУНИЦИПАЛЬНОГО РАЙОНА (ГОРОДСКОГО ОКРУГА)</w:t>
            </w:r>
          </w:p>
        </w:tc>
        <w:tc>
          <w:tcPr>
            <w:shd w:val="clear" w:color="auto" w:fill="FFFFFF"/>
            <w:tcW w:w="65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25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5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24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9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15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50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0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8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84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3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3CB"/>
            <w:tcW w:w="342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3CB"/>
            <w:tcW w:w="799" w:type="dxa"/>
            <w:gridSpan w:val="4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 xml:space="preserve">ИТОГО кол-во проектов: 0</w:t>
            </w:r>
          </w:p>
        </w:tc>
        <w:tc>
          <w:tcPr>
            <w:shd w:val="clear" w:color="auto" w:fill="FFF3CB"/>
            <w:tcW w:w="67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3CB"/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shd w:val="clear" w:color="auto" w:fill="FFF3CB"/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shd w:val="clear" w:color="auto" w:fill="FFF3CB"/>
            <w:tcW w:w="4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shd w:val="clear" w:color="auto" w:fill="FFF3CB"/>
            <w:tcW w:w="42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</w:t>
            </w:r>
            <w:r>
              <w:t xml:space="preserve"> </w:t>
            </w: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00</w:t>
            </w:r>
          </w:p>
        </w:tc>
        <w:tc>
          <w:tcPr>
            <w:shd w:val="clear" w:color="auto" w:fill="FFF3CB"/>
            <w:tcW w:w="6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shd w:val="clear" w:color="auto" w:fill="FFF3CB"/>
            <w:tcW w:w="8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shd w:val="clear" w:color="auto" w:fill="FFF3CB"/>
            <w:tcW w:w="68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0,00</w:t>
            </w:r>
          </w:p>
        </w:tc>
        <w:tc>
          <w:tcPr>
            <w:shd w:val="clear" w:color="auto" w:fill="FFF3CB"/>
            <w:tcW w:w="6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3CB"/>
            <w:tcW w:w="62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3CB"/>
            <w:tcW w:w="6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3CB"/>
            <w:tcW w:w="6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8"/>
                <w:szCs w:val="18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3CB"/>
            <w:tcW w:w="79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3CB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3CB"/>
            <w:tcW w:w="75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3CB"/>
            <w:tcW w:w="60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3CB"/>
            <w:tcW w:w="78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3CB"/>
            <w:tcW w:w="7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sectPr>
      <w:type w:val="continuous"/>
      <w:pgSz w:w="16838" w:h="11906" w:orient="landscape"/>
      <w:pgMar w:top="278" w:right="1003" w:bottom="480" w:left="1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322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after="25" w:before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Lines>0</Lines>
  <Paragraphs>0</Paragraphs>
  <CharactersWithSpaces>0</CharactersWithSpaces>
  <Company/>
  <Characters>0</Characters>
  <Application>Aspose Pty Ltd</Application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DocSecurity>0</DocSecurity>
  <ScaleCrop>false</ScaleCrop>
  <LinksUpToDate>false</LinksUpToDate>
  <SharedDoc>false</SharedDoc>
  <HyperlinksChanged>false</HyperlinksChanged>
  <AppVersion>23.9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Aspose Pty Ltd</cp:lastModifiedBy>
  <dcterms:created xsi:type="dcterms:W3CDTF">2023-11-07T11:32:47</dcterms:created>
  <dcterms:modified xsi:type="dcterms:W3CDTF">2023-11-07T11:32:47</dcterms:modified>
</cp:coreProperties>
</file>