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Default="005F6C09" w:rsidP="00DC5B6C">
      <w:pPr>
        <w:pStyle w:val="ConsPlusNormal"/>
        <w:jc w:val="center"/>
        <w:rPr>
          <w:b/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</w:t>
      </w:r>
      <w:r w:rsidR="00B1116B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Cs w:val="28"/>
        </w:rPr>
        <w:t xml:space="preserve">                                                  </w:t>
      </w:r>
      <w:r>
        <w:rPr>
          <w:b/>
          <w:bCs/>
          <w:color w:val="26282F"/>
          <w:szCs w:val="28"/>
        </w:rPr>
        <w:t>ПРОЕКТ</w:t>
      </w:r>
    </w:p>
    <w:p w:rsidR="005F6C09" w:rsidRPr="005F6C09" w:rsidRDefault="005F6C09" w:rsidP="00DC5B6C">
      <w:pPr>
        <w:pStyle w:val="ConsPlusNormal"/>
        <w:jc w:val="center"/>
        <w:rPr>
          <w:b/>
          <w:bCs/>
          <w:color w:val="26282F"/>
          <w:szCs w:val="28"/>
        </w:rPr>
      </w:pP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2"/>
        <w:gridCol w:w="1100"/>
      </w:tblGrid>
      <w:tr w:rsidR="00777ED1" w:rsidRPr="00752071" w:rsidTr="00DF46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5C2983" w:rsidRDefault="00777ED1" w:rsidP="00DF464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752071" w:rsidRDefault="00777ED1" w:rsidP="00DF464F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5C2983" w:rsidRDefault="00777ED1" w:rsidP="00DF464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7ED1" w:rsidRPr="00752071" w:rsidRDefault="00777ED1" w:rsidP="00777E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1B6D26" w:rsidRDefault="001B6D26" w:rsidP="00167D54">
      <w:pPr>
        <w:pStyle w:val="a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формы проверочных листов</w:t>
      </w:r>
    </w:p>
    <w:p w:rsidR="001B6D26" w:rsidRDefault="001B6D26" w:rsidP="00167D54">
      <w:pPr>
        <w:pStyle w:val="a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>по муниципальному земельному контролю</w:t>
      </w:r>
    </w:p>
    <w:p w:rsidR="00167D54" w:rsidRPr="001B6D26" w:rsidRDefault="001B6D26" w:rsidP="00167D54">
      <w:pPr>
        <w:pStyle w:val="af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территории Наурского муниципального района </w:t>
      </w:r>
    </w:p>
    <w:p w:rsidR="001B6D26" w:rsidRPr="001B6D26" w:rsidRDefault="001B6D26" w:rsidP="00167D5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0F20D8" w:rsidRDefault="001B6D26" w:rsidP="001B6D26">
      <w:pPr>
        <w:pStyle w:val="11"/>
        <w:shd w:val="clear" w:color="auto" w:fill="auto"/>
        <w:ind w:firstLine="708"/>
        <w:jc w:val="both"/>
        <w:rPr>
          <w:color w:val="auto"/>
          <w:shd w:val="clear" w:color="auto" w:fill="FFFFFF"/>
        </w:rPr>
      </w:pPr>
      <w:r w:rsidRPr="001B6D26">
        <w:rPr>
          <w:color w:val="auto"/>
          <w:shd w:val="clear" w:color="auto" w:fill="FFFFFF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</w:t>
      </w:r>
      <w:r w:rsidR="00D228C4">
        <w:rPr>
          <w:color w:val="auto"/>
          <w:shd w:val="clear" w:color="auto" w:fill="FFFFFF"/>
        </w:rPr>
        <w:t>.</w:t>
      </w:r>
      <w:r w:rsidRPr="001B6D26">
        <w:rPr>
          <w:color w:val="auto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r>
        <w:rPr>
          <w:color w:val="auto"/>
          <w:shd w:val="clear" w:color="auto" w:fill="FFFFFF"/>
        </w:rPr>
        <w:t>Наурского муниципального района Чеченской Республики</w:t>
      </w:r>
      <w:r w:rsidRPr="001B6D26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постановляет: </w:t>
      </w:r>
    </w:p>
    <w:p w:rsidR="001B6D26" w:rsidRPr="001B6D26" w:rsidRDefault="001B6D26" w:rsidP="001B6D26">
      <w:pPr>
        <w:pStyle w:val="11"/>
        <w:shd w:val="clear" w:color="auto" w:fill="auto"/>
        <w:ind w:firstLine="708"/>
        <w:jc w:val="both"/>
        <w:rPr>
          <w:color w:val="auto"/>
        </w:rPr>
      </w:pPr>
    </w:p>
    <w:p w:rsidR="001B6D26" w:rsidRDefault="001B6D26" w:rsidP="001B6D2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D26">
        <w:rPr>
          <w:sz w:val="28"/>
          <w:szCs w:val="28"/>
        </w:rPr>
        <w:t xml:space="preserve">1. Утвердить форму проверочного листа по муниципальному земельному контролю на территории </w:t>
      </w:r>
      <w:r>
        <w:rPr>
          <w:sz w:val="28"/>
          <w:szCs w:val="28"/>
        </w:rPr>
        <w:t>Наурского муниципального района Чеченской Республики</w:t>
      </w:r>
      <w:r w:rsidRPr="001B6D26">
        <w:rPr>
          <w:sz w:val="28"/>
          <w:szCs w:val="28"/>
        </w:rPr>
        <w:t>, согласно приложению к настоящему постановлению.</w:t>
      </w:r>
    </w:p>
    <w:p w:rsidR="001B6D26" w:rsidRPr="001B6D26" w:rsidRDefault="001B6D26" w:rsidP="001B6D2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6D26" w:rsidRPr="001B6D26" w:rsidRDefault="001B6D26" w:rsidP="001B6D2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D2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914F17">
        <w:rPr>
          <w:sz w:val="28"/>
          <w:szCs w:val="28"/>
        </w:rPr>
        <w:t xml:space="preserve"> (обнародования)</w:t>
      </w:r>
      <w:r w:rsidRPr="001B6D26">
        <w:rPr>
          <w:sz w:val="28"/>
          <w:szCs w:val="28"/>
        </w:rPr>
        <w:t>, но не ранее 1 марта 2022 года.</w:t>
      </w:r>
    </w:p>
    <w:p w:rsidR="001B6D26" w:rsidRDefault="001B6D26" w:rsidP="001B6D26">
      <w:pPr>
        <w:pStyle w:val="11"/>
        <w:shd w:val="clear" w:color="auto" w:fill="auto"/>
        <w:ind w:firstLine="0"/>
        <w:jc w:val="both"/>
        <w:rPr>
          <w:bCs/>
          <w:color w:val="auto"/>
        </w:rPr>
      </w:pPr>
    </w:p>
    <w:p w:rsidR="001B6D26" w:rsidRPr="00890A5F" w:rsidRDefault="001B6D26" w:rsidP="001B6D26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color w:val="auto"/>
        </w:rPr>
      </w:pPr>
      <w:r>
        <w:rPr>
          <w:color w:val="auto"/>
          <w:lang w:eastAsia="ru-RU" w:bidi="ru-RU"/>
        </w:rPr>
        <w:t xml:space="preserve">3. </w:t>
      </w:r>
      <w:r w:rsidRPr="00890A5F">
        <w:rPr>
          <w:color w:val="auto"/>
          <w:lang w:eastAsia="ru-RU" w:bidi="ru-RU"/>
        </w:rPr>
        <w:t>Контроль за исполнением настоя</w:t>
      </w:r>
      <w:r>
        <w:rPr>
          <w:color w:val="auto"/>
          <w:lang w:eastAsia="ru-RU" w:bidi="ru-RU"/>
        </w:rPr>
        <w:t xml:space="preserve">щего постановления возложить на </w:t>
      </w:r>
      <w:r w:rsidRPr="00890A5F">
        <w:rPr>
          <w:color w:val="auto"/>
          <w:lang w:eastAsia="ru-RU" w:bidi="ru-RU"/>
        </w:rPr>
        <w:t xml:space="preserve">заместителя главы </w:t>
      </w:r>
      <w:r>
        <w:rPr>
          <w:color w:val="auto"/>
          <w:lang w:eastAsia="ru-RU" w:bidi="ru-RU"/>
        </w:rPr>
        <w:t>А</w:t>
      </w:r>
      <w:r w:rsidRPr="00890A5F">
        <w:rPr>
          <w:color w:val="auto"/>
          <w:lang w:eastAsia="ru-RU" w:bidi="ru-RU"/>
        </w:rPr>
        <w:t xml:space="preserve">дминистрации </w:t>
      </w:r>
      <w:r>
        <w:rPr>
          <w:color w:val="auto"/>
          <w:lang w:eastAsia="ru-RU" w:bidi="ru-RU"/>
        </w:rPr>
        <w:t>Наурского</w:t>
      </w:r>
      <w:r w:rsidRPr="00890A5F">
        <w:rPr>
          <w:color w:val="auto"/>
          <w:lang w:eastAsia="ru-RU" w:bidi="ru-RU"/>
        </w:rPr>
        <w:t xml:space="preserve"> муниципального района </w:t>
      </w:r>
      <w:r>
        <w:rPr>
          <w:color w:val="auto"/>
          <w:lang w:eastAsia="ru-RU" w:bidi="ru-RU"/>
        </w:rPr>
        <w:t xml:space="preserve">     Р.Р</w:t>
      </w:r>
      <w:r w:rsidRPr="00890A5F">
        <w:rPr>
          <w:color w:val="auto"/>
          <w:lang w:eastAsia="ru-RU" w:bidi="ru-RU"/>
        </w:rPr>
        <w:t xml:space="preserve">. </w:t>
      </w:r>
      <w:r>
        <w:rPr>
          <w:color w:val="auto"/>
          <w:lang w:eastAsia="ru-RU" w:bidi="ru-RU"/>
        </w:rPr>
        <w:t>Джанхотова</w:t>
      </w:r>
      <w:r w:rsidRPr="00890A5F">
        <w:rPr>
          <w:color w:val="auto"/>
          <w:lang w:eastAsia="ru-RU" w:bidi="ru-RU"/>
        </w:rPr>
        <w:t>.</w:t>
      </w:r>
    </w:p>
    <w:p w:rsidR="001B6D26" w:rsidRDefault="001B6D26" w:rsidP="001B6D26">
      <w:pPr>
        <w:pStyle w:val="11"/>
        <w:shd w:val="clear" w:color="auto" w:fill="auto"/>
        <w:ind w:firstLine="0"/>
        <w:jc w:val="both"/>
        <w:rPr>
          <w:bCs/>
          <w:color w:val="auto"/>
        </w:rPr>
      </w:pPr>
    </w:p>
    <w:p w:rsidR="00777ED1" w:rsidRDefault="00777ED1" w:rsidP="008D4D5F">
      <w:pPr>
        <w:pStyle w:val="ConsPlusNormal"/>
        <w:jc w:val="both"/>
        <w:rPr>
          <w:rStyle w:val="a3"/>
          <w:b w:val="0"/>
          <w:szCs w:val="28"/>
        </w:rPr>
      </w:pPr>
    </w:p>
    <w:p w:rsidR="000F20D8" w:rsidRPr="00890A5F" w:rsidRDefault="000F20D8" w:rsidP="008D4D5F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890A5F" w:rsidRDefault="00DC5B6C" w:rsidP="000F20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М.А. Бухадиев  </w:t>
      </w:r>
    </w:p>
    <w:p w:rsidR="00890A5F" w:rsidRDefault="00890A5F" w:rsidP="00890A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0D8" w:rsidRDefault="000F20D8" w:rsidP="00890A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0D8" w:rsidRPr="000F20D8" w:rsidRDefault="000F20D8" w:rsidP="000F20D8">
      <w:pPr>
        <w:pStyle w:val="a4"/>
        <w:tabs>
          <w:tab w:val="left" w:pos="9498"/>
        </w:tabs>
        <w:ind w:right="-142"/>
        <w:rPr>
          <w:rFonts w:ascii="Times New Roman" w:hAnsi="Times New Roman" w:cs="Times New Roman"/>
          <w:sz w:val="16"/>
          <w:szCs w:val="20"/>
        </w:rPr>
      </w:pPr>
      <w:r w:rsidRPr="000F20D8">
        <w:rPr>
          <w:rFonts w:ascii="Times New Roman" w:hAnsi="Times New Roman" w:cs="Times New Roman"/>
          <w:sz w:val="16"/>
          <w:szCs w:val="20"/>
        </w:rPr>
        <w:t xml:space="preserve">Исп. Нагиев Джамбулат Хасанович, отдел имущественных и земельных отношений, </w:t>
      </w:r>
    </w:p>
    <w:p w:rsidR="000F20D8" w:rsidRPr="000F20D8" w:rsidRDefault="000F20D8" w:rsidP="000F20D8">
      <w:pPr>
        <w:tabs>
          <w:tab w:val="left" w:pos="0"/>
        </w:tabs>
        <w:ind w:firstLine="0"/>
        <w:rPr>
          <w:rFonts w:ascii="Times New Roman" w:hAnsi="Times New Roman" w:cs="Times New Roman"/>
          <w:sz w:val="16"/>
          <w:szCs w:val="20"/>
        </w:rPr>
      </w:pPr>
      <w:r w:rsidRPr="000F20D8">
        <w:rPr>
          <w:rFonts w:ascii="Times New Roman" w:hAnsi="Times New Roman" w:cs="Times New Roman"/>
          <w:sz w:val="16"/>
          <w:szCs w:val="20"/>
        </w:rPr>
        <w:t xml:space="preserve">, </w:t>
      </w:r>
      <w:hyperlink r:id="rId9" w:history="1"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  <w:lang w:val="en-US"/>
          </w:rPr>
          <w:t>admin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</w:rPr>
          <w:t>-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  <w:lang w:val="en-US"/>
          </w:rPr>
          <w:t>naur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</w:rPr>
          <w:t>@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  <w:lang w:val="en-GB"/>
          </w:rPr>
          <w:t>mail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</w:rPr>
          <w:t>.</w:t>
        </w:r>
        <w:r w:rsidRPr="000F20D8">
          <w:rPr>
            <w:rStyle w:val="a8"/>
            <w:rFonts w:ascii="Times New Roman" w:hAnsi="Times New Roman" w:cs="Times New Roman"/>
            <w:bCs/>
            <w:sz w:val="16"/>
            <w:szCs w:val="20"/>
            <w:lang w:val="en-GB"/>
          </w:rPr>
          <w:t>ru</w:t>
        </w:r>
      </w:hyperlink>
    </w:p>
    <w:p w:rsidR="000F20D8" w:rsidRDefault="000F20D8" w:rsidP="00890A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7FA" w:rsidRDefault="00890A5F" w:rsidP="00C45ED1">
      <w:pPr>
        <w:pStyle w:val="20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color w:val="auto"/>
          <w:sz w:val="28"/>
          <w:szCs w:val="28"/>
          <w:lang w:bidi="en-US"/>
        </w:rPr>
      </w:pPr>
      <w:r w:rsidRPr="00890A5F">
        <w:rPr>
          <w:color w:val="auto"/>
          <w:sz w:val="28"/>
          <w:szCs w:val="28"/>
          <w:lang w:eastAsia="ru-RU" w:bidi="ru-RU"/>
        </w:rPr>
        <w:t xml:space="preserve">Приложение № </w:t>
      </w:r>
      <w:r>
        <w:rPr>
          <w:color w:val="auto"/>
          <w:sz w:val="28"/>
          <w:szCs w:val="28"/>
          <w:lang w:bidi="en-US"/>
        </w:rPr>
        <w:t>1</w:t>
      </w:r>
    </w:p>
    <w:p w:rsidR="00890A5F" w:rsidRDefault="00F727FA" w:rsidP="00F727FA">
      <w:pPr>
        <w:pStyle w:val="20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 xml:space="preserve">к </w:t>
      </w:r>
      <w:r w:rsidR="00890A5F" w:rsidRPr="00890A5F">
        <w:rPr>
          <w:color w:val="auto"/>
          <w:sz w:val="28"/>
          <w:szCs w:val="28"/>
          <w:lang w:eastAsia="ru-RU" w:bidi="ru-RU"/>
        </w:rPr>
        <w:t xml:space="preserve">постановлению </w:t>
      </w:r>
      <w:r w:rsidR="00890A5F">
        <w:rPr>
          <w:color w:val="auto"/>
          <w:sz w:val="28"/>
          <w:szCs w:val="28"/>
          <w:lang w:eastAsia="ru-RU" w:bidi="ru-RU"/>
        </w:rPr>
        <w:t>А</w:t>
      </w:r>
      <w:r w:rsidR="00890A5F" w:rsidRPr="00890A5F">
        <w:rPr>
          <w:color w:val="auto"/>
          <w:sz w:val="28"/>
          <w:szCs w:val="28"/>
          <w:lang w:eastAsia="ru-RU" w:bidi="ru-RU"/>
        </w:rPr>
        <w:t xml:space="preserve">дминистрации </w:t>
      </w:r>
      <w:r w:rsidR="00890A5F">
        <w:rPr>
          <w:color w:val="auto"/>
          <w:sz w:val="28"/>
          <w:szCs w:val="28"/>
          <w:lang w:eastAsia="ru-RU" w:bidi="ru-RU"/>
        </w:rPr>
        <w:t>Наурского муниципального района</w:t>
      </w:r>
    </w:p>
    <w:p w:rsidR="00C45ED1" w:rsidRDefault="00890A5F" w:rsidP="00C45ED1">
      <w:pPr>
        <w:pStyle w:val="20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от «</w:t>
      </w:r>
      <w:r w:rsidR="00AD328E">
        <w:rPr>
          <w:color w:val="auto"/>
          <w:sz w:val="28"/>
          <w:szCs w:val="28"/>
          <w:u w:val="single"/>
        </w:rPr>
        <w:t xml:space="preserve">    </w:t>
      </w:r>
      <w:r>
        <w:rPr>
          <w:color w:val="auto"/>
          <w:sz w:val="28"/>
          <w:szCs w:val="28"/>
        </w:rPr>
        <w:t xml:space="preserve">» </w:t>
      </w:r>
      <w:r w:rsidR="00DC5B6C">
        <w:rPr>
          <w:color w:val="auto"/>
          <w:sz w:val="28"/>
          <w:szCs w:val="28"/>
          <w:u w:val="single"/>
        </w:rPr>
        <w:t xml:space="preserve">  </w:t>
      </w:r>
      <w:r w:rsidR="00ED1471">
        <w:rPr>
          <w:color w:val="auto"/>
          <w:sz w:val="28"/>
          <w:szCs w:val="28"/>
          <w:u w:val="single"/>
        </w:rPr>
        <w:t xml:space="preserve">  </w:t>
      </w:r>
      <w:r w:rsidR="00AD328E">
        <w:rPr>
          <w:color w:val="auto"/>
          <w:sz w:val="28"/>
          <w:szCs w:val="28"/>
          <w:u w:val="single"/>
        </w:rPr>
        <w:t xml:space="preserve">   </w:t>
      </w:r>
      <w:r w:rsidR="00ED1471">
        <w:rPr>
          <w:color w:val="auto"/>
          <w:sz w:val="28"/>
          <w:szCs w:val="28"/>
          <w:u w:val="single"/>
        </w:rPr>
        <w:t xml:space="preserve">    </w:t>
      </w:r>
      <w:r>
        <w:rPr>
          <w:color w:val="auto"/>
          <w:sz w:val="28"/>
          <w:szCs w:val="28"/>
        </w:rPr>
        <w:t xml:space="preserve"> 202</w:t>
      </w:r>
      <w:r w:rsidR="00C45ED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</w:t>
      </w:r>
      <w:r w:rsidR="00D11ACF">
        <w:rPr>
          <w:color w:val="auto"/>
          <w:sz w:val="28"/>
          <w:szCs w:val="28"/>
        </w:rPr>
        <w:t xml:space="preserve">  №</w:t>
      </w:r>
      <w:r w:rsidR="00DC5B6C">
        <w:rPr>
          <w:color w:val="auto"/>
          <w:sz w:val="28"/>
          <w:szCs w:val="28"/>
        </w:rPr>
        <w:t xml:space="preserve"> </w:t>
      </w:r>
      <w:r w:rsidR="00AD328E" w:rsidRPr="00AD328E">
        <w:rPr>
          <w:color w:val="auto"/>
          <w:sz w:val="28"/>
          <w:szCs w:val="28"/>
        </w:rPr>
        <w:t>_____</w:t>
      </w:r>
    </w:p>
    <w:p w:rsidR="00DC5B6C" w:rsidRDefault="00DC5B6C" w:rsidP="00C45ED1">
      <w:pPr>
        <w:pStyle w:val="20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color w:val="auto"/>
          <w:sz w:val="28"/>
          <w:szCs w:val="28"/>
        </w:rPr>
      </w:pPr>
    </w:p>
    <w:p w:rsidR="00C45ED1" w:rsidRPr="00C45ED1" w:rsidRDefault="00C45ED1" w:rsidP="00C45E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1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2506BB" w:rsidRDefault="00C45ED1" w:rsidP="00C45E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1">
        <w:rPr>
          <w:rFonts w:ascii="Times New Roman" w:hAnsi="Times New Roman" w:cs="Times New Roman"/>
          <w:b/>
          <w:sz w:val="28"/>
          <w:szCs w:val="28"/>
        </w:rPr>
        <w:t>применяемый при осуществлении муниципального земельног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контроля на </w:t>
      </w:r>
      <w:r w:rsidRPr="00C45ED1">
        <w:rPr>
          <w:rFonts w:ascii="Times New Roman" w:hAnsi="Times New Roman" w:cs="Times New Roman"/>
          <w:b/>
          <w:sz w:val="28"/>
          <w:szCs w:val="28"/>
        </w:rPr>
        <w:t>территории Наурского муниципального района</w:t>
      </w:r>
    </w:p>
    <w:p w:rsidR="00C45ED1" w:rsidRPr="00C45ED1" w:rsidRDefault="002506BB" w:rsidP="00C45E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BC3F4B" w:rsidRPr="00BC3F4B" w:rsidRDefault="00BC3F4B" w:rsidP="00C45ED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33305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1.  Наименование  юридического  лица,  фамилия, имя, отчество (при наличии)</w:t>
      </w:r>
      <w:r w:rsidR="00ED1471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>индивидуального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 xml:space="preserve">предпринимателя </w:t>
      </w:r>
    </w:p>
    <w:p w:rsidR="00C45ED1" w:rsidRP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3305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A33305" w:rsidRP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33305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2.  Место  проведения  плановой проверки с заполнением проверочного листа и</w:t>
      </w:r>
      <w:r w:rsidR="00A33305">
        <w:rPr>
          <w:rFonts w:ascii="Times New Roman" w:hAnsi="Times New Roman" w:cs="Times New Roman"/>
          <w:sz w:val="24"/>
          <w:szCs w:val="28"/>
        </w:rPr>
        <w:t xml:space="preserve"> (или) используемые юридическим лицом,</w:t>
      </w:r>
      <w:r w:rsidRPr="00BC3F4B">
        <w:rPr>
          <w:rFonts w:ascii="Times New Roman" w:hAnsi="Times New Roman" w:cs="Times New Roman"/>
          <w:sz w:val="24"/>
          <w:szCs w:val="28"/>
        </w:rPr>
        <w:t xml:space="preserve"> индивидуальным  предпринимателем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 xml:space="preserve">земельные участки </w:t>
      </w:r>
      <w:r w:rsidR="00A33305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:rsid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45ED1" w:rsidRPr="00BC3F4B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3. Реквизиты приказа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="0038353D" w:rsidRPr="00BC3F4B">
        <w:rPr>
          <w:rFonts w:ascii="Times New Roman" w:hAnsi="Times New Roman" w:cs="Times New Roman"/>
          <w:sz w:val="24"/>
          <w:szCs w:val="28"/>
        </w:rPr>
        <w:t xml:space="preserve">(распоряжения) </w:t>
      </w:r>
      <w:r w:rsidRPr="00BC3F4B">
        <w:rPr>
          <w:rFonts w:ascii="Times New Roman" w:hAnsi="Times New Roman" w:cs="Times New Roman"/>
          <w:sz w:val="24"/>
          <w:szCs w:val="28"/>
        </w:rPr>
        <w:t>о проведении плановой проверки юридического лица,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>индивидуального предпринимателя: __________________________</w:t>
      </w:r>
    </w:p>
    <w:p w:rsidR="00C45ED1" w:rsidRPr="00BC3F4B" w:rsidRDefault="00C45ED1" w:rsidP="00C45ED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(номер, дата приказа</w:t>
      </w:r>
      <w:r w:rsidR="0038353D" w:rsidRPr="00BC3F4B">
        <w:rPr>
          <w:rFonts w:ascii="Times New Roman" w:hAnsi="Times New Roman" w:cs="Times New Roman"/>
          <w:sz w:val="24"/>
          <w:szCs w:val="28"/>
        </w:rPr>
        <w:t xml:space="preserve"> (распоряжения)</w:t>
      </w:r>
      <w:r w:rsidRPr="00BC3F4B">
        <w:rPr>
          <w:rFonts w:ascii="Times New Roman" w:hAnsi="Times New Roman" w:cs="Times New Roman"/>
          <w:sz w:val="24"/>
          <w:szCs w:val="28"/>
        </w:rPr>
        <w:t xml:space="preserve"> о проведении   плановой проверки юридического лица, индивидуального предпринимателя)</w:t>
      </w:r>
      <w:r w:rsidR="00A33305">
        <w:rPr>
          <w:rFonts w:ascii="Times New Roman" w:hAnsi="Times New Roman" w:cs="Times New Roman"/>
          <w:sz w:val="24"/>
          <w:szCs w:val="28"/>
        </w:rPr>
        <w:t>,</w:t>
      </w:r>
    </w:p>
    <w:p w:rsid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33305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4.  Учетный  номер  проверки  и  дата присвоения учетного номера проверки в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 xml:space="preserve">едином реестре проверок _______________________________________ </w:t>
      </w:r>
    </w:p>
    <w:p w:rsidR="00C45ED1" w:rsidRPr="00BC3F4B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(указывается учетный номе</w:t>
      </w:r>
      <w:r w:rsidR="00A33305">
        <w:rPr>
          <w:rFonts w:ascii="Times New Roman" w:hAnsi="Times New Roman" w:cs="Times New Roman"/>
          <w:sz w:val="24"/>
          <w:szCs w:val="28"/>
        </w:rPr>
        <w:t xml:space="preserve">р проверки и дата его </w:t>
      </w:r>
      <w:r w:rsidRPr="00BC3F4B">
        <w:rPr>
          <w:rFonts w:ascii="Times New Roman" w:hAnsi="Times New Roman" w:cs="Times New Roman"/>
          <w:sz w:val="24"/>
          <w:szCs w:val="28"/>
        </w:rPr>
        <w:t>присвоения в едином реестре проверок)</w:t>
      </w:r>
      <w:r w:rsidR="00A33305">
        <w:rPr>
          <w:rFonts w:ascii="Times New Roman" w:hAnsi="Times New Roman" w:cs="Times New Roman"/>
          <w:sz w:val="24"/>
          <w:szCs w:val="28"/>
        </w:rPr>
        <w:t>,</w:t>
      </w:r>
    </w:p>
    <w:p w:rsid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33305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5.  Форма  проверочног</w:t>
      </w:r>
      <w:r w:rsidR="0038353D" w:rsidRPr="00BC3F4B">
        <w:rPr>
          <w:rFonts w:ascii="Times New Roman" w:hAnsi="Times New Roman" w:cs="Times New Roman"/>
          <w:sz w:val="24"/>
          <w:szCs w:val="28"/>
        </w:rPr>
        <w:t xml:space="preserve">о   листа   Утверждена постановлением </w:t>
      </w:r>
    </w:p>
    <w:p w:rsidR="00C45ED1" w:rsidRPr="00BC3F4B" w:rsidRDefault="00C45ED1" w:rsidP="00A3330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 xml:space="preserve">от </w:t>
      </w:r>
      <w:r w:rsidR="00391872">
        <w:rPr>
          <w:rFonts w:ascii="Times New Roman" w:hAnsi="Times New Roman" w:cs="Times New Roman"/>
          <w:color w:val="FF0000"/>
          <w:sz w:val="24"/>
          <w:szCs w:val="28"/>
        </w:rPr>
        <w:t>________ 20__ года</w:t>
      </w:r>
      <w:r w:rsidR="00A71B8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color w:val="FF0000"/>
          <w:sz w:val="24"/>
          <w:szCs w:val="28"/>
        </w:rPr>
        <w:t xml:space="preserve">N </w:t>
      </w:r>
      <w:r w:rsidR="00391872">
        <w:rPr>
          <w:rFonts w:ascii="Times New Roman" w:hAnsi="Times New Roman" w:cs="Times New Roman"/>
          <w:color w:val="FF0000"/>
          <w:sz w:val="24"/>
          <w:szCs w:val="28"/>
        </w:rPr>
        <w:t>_____</w:t>
      </w:r>
      <w:r w:rsidR="00A33305">
        <w:rPr>
          <w:rFonts w:ascii="Times New Roman" w:hAnsi="Times New Roman" w:cs="Times New Roman"/>
          <w:color w:val="FF0000"/>
          <w:sz w:val="24"/>
          <w:szCs w:val="28"/>
        </w:rPr>
        <w:t>,</w:t>
      </w:r>
    </w:p>
    <w:p w:rsid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33305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6.  Должность, фамилия и инициалы должностного лица, проводящего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 xml:space="preserve">плановую проверку и заполняющего проверочный лист </w:t>
      </w:r>
    </w:p>
    <w:p w:rsidR="00A33305" w:rsidRDefault="00A33305" w:rsidP="00C45ED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45ED1" w:rsidRPr="00BC3F4B" w:rsidRDefault="00A33305" w:rsidP="00C45ED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33305" w:rsidRDefault="00A33305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91872" w:rsidRDefault="00C45ED1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F4B">
        <w:rPr>
          <w:rFonts w:ascii="Times New Roman" w:hAnsi="Times New Roman" w:cs="Times New Roman"/>
          <w:sz w:val="24"/>
          <w:szCs w:val="28"/>
        </w:rPr>
        <w:t>7. Перечень вопросов, отражающих содержание обязательных требований, ответы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="00A33305">
        <w:rPr>
          <w:rFonts w:ascii="Times New Roman" w:hAnsi="Times New Roman" w:cs="Times New Roman"/>
          <w:sz w:val="24"/>
          <w:szCs w:val="28"/>
        </w:rPr>
        <w:t>на</w:t>
      </w:r>
      <w:r w:rsidRPr="00BC3F4B">
        <w:rPr>
          <w:rFonts w:ascii="Times New Roman" w:hAnsi="Times New Roman" w:cs="Times New Roman"/>
          <w:sz w:val="24"/>
          <w:szCs w:val="28"/>
        </w:rPr>
        <w:t xml:space="preserve"> котор</w:t>
      </w:r>
      <w:r w:rsidR="00A33305">
        <w:rPr>
          <w:rFonts w:ascii="Times New Roman" w:hAnsi="Times New Roman" w:cs="Times New Roman"/>
          <w:sz w:val="24"/>
          <w:szCs w:val="28"/>
        </w:rPr>
        <w:t>ые  однозначно  свидетельствуют о соблюдении</w:t>
      </w:r>
      <w:r w:rsidRPr="00BC3F4B">
        <w:rPr>
          <w:rFonts w:ascii="Times New Roman" w:hAnsi="Times New Roman" w:cs="Times New Roman"/>
          <w:sz w:val="24"/>
          <w:szCs w:val="28"/>
        </w:rPr>
        <w:t xml:space="preserve"> или  несоблюдении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>юридическим лицом, индивидуальным предпринимателем обязательных требований,</w:t>
      </w:r>
      <w:r w:rsidR="00A71B88">
        <w:rPr>
          <w:rFonts w:ascii="Times New Roman" w:hAnsi="Times New Roman" w:cs="Times New Roman"/>
          <w:sz w:val="24"/>
          <w:szCs w:val="28"/>
        </w:rPr>
        <w:t xml:space="preserve"> </w:t>
      </w:r>
      <w:r w:rsidRPr="00BC3F4B">
        <w:rPr>
          <w:rFonts w:ascii="Times New Roman" w:hAnsi="Times New Roman" w:cs="Times New Roman"/>
          <w:sz w:val="24"/>
          <w:szCs w:val="28"/>
        </w:rPr>
        <w:t>составляющих предмет проверки</w:t>
      </w:r>
      <w:r w:rsidR="00A33305">
        <w:rPr>
          <w:rFonts w:ascii="Times New Roman" w:hAnsi="Times New Roman" w:cs="Times New Roman"/>
          <w:sz w:val="24"/>
          <w:szCs w:val="28"/>
        </w:rPr>
        <w:t>:</w:t>
      </w: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E3039" w:rsidRPr="00BC3F4B" w:rsidRDefault="00FE3039" w:rsidP="00A33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45ED1" w:rsidRPr="00BC3F4B" w:rsidRDefault="00C45ED1" w:rsidP="00C45ED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2211"/>
        <w:gridCol w:w="737"/>
        <w:gridCol w:w="793"/>
        <w:gridCol w:w="1133"/>
      </w:tblGrid>
      <w:tr w:rsidR="00C45ED1" w:rsidRPr="00B86A68" w:rsidTr="00DF464F">
        <w:tc>
          <w:tcPr>
            <w:tcW w:w="566" w:type="dxa"/>
            <w:vMerge w:val="restart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N п/п</w:t>
            </w:r>
          </w:p>
        </w:tc>
        <w:tc>
          <w:tcPr>
            <w:tcW w:w="3628" w:type="dxa"/>
            <w:vMerge w:val="restart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63" w:type="dxa"/>
            <w:gridSpan w:val="3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Ответы на вопросы</w:t>
            </w:r>
          </w:p>
        </w:tc>
      </w:tr>
      <w:tr w:rsidR="00C45ED1" w:rsidRPr="00B86A68" w:rsidTr="00DF464F">
        <w:tc>
          <w:tcPr>
            <w:tcW w:w="566" w:type="dxa"/>
            <w:vMerge/>
          </w:tcPr>
          <w:p w:rsidR="00C45ED1" w:rsidRPr="00B86A68" w:rsidRDefault="00C45ED1" w:rsidP="00B86A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/>
          </w:tcPr>
          <w:p w:rsidR="00C45ED1" w:rsidRPr="00B86A68" w:rsidRDefault="00C45ED1" w:rsidP="00B86A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Merge/>
          </w:tcPr>
          <w:p w:rsidR="00C45ED1" w:rsidRPr="00B86A68" w:rsidRDefault="00C45ED1" w:rsidP="00B86A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Да</w:t>
            </w: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Нет</w:t>
            </w: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  <w:jc w:val="center"/>
              <w:rPr>
                <w:sz w:val="20"/>
              </w:rPr>
            </w:pPr>
            <w:r w:rsidRPr="00B86A68">
              <w:rPr>
                <w:sz w:val="20"/>
              </w:rPr>
              <w:t>Не распространяется требование</w:t>
            </w: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1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10" w:history="1">
              <w:r w:rsidR="00C45ED1" w:rsidRPr="005B6D83">
                <w:rPr>
                  <w:color w:val="0000FF"/>
                  <w:sz w:val="20"/>
                </w:rPr>
                <w:t>Пункт 2 статьи 7</w:t>
              </w:r>
            </w:hyperlink>
            <w:r w:rsidR="00C45ED1" w:rsidRPr="005B6D83">
              <w:rPr>
                <w:sz w:val="20"/>
              </w:rPr>
              <w:t xml:space="preserve">, </w:t>
            </w:r>
            <w:hyperlink r:id="rId11" w:history="1">
              <w:r w:rsidR="00C45ED1" w:rsidRPr="005B6D83">
                <w:rPr>
                  <w:color w:val="0000FF"/>
                  <w:sz w:val="20"/>
                </w:rPr>
                <w:t>статья 42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2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C45ED1" w:rsidRPr="005B6D83">
                <w:rPr>
                  <w:color w:val="0000FF"/>
                  <w:sz w:val="20"/>
                </w:rPr>
                <w:t>Пункт 1 статьи 25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3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B86A68">
                <w:rPr>
                  <w:color w:val="0000FF"/>
                </w:rPr>
                <w:t>законом</w:t>
              </w:r>
            </w:hyperlink>
            <w:r w:rsidRPr="00B86A68"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14" w:history="1">
              <w:r w:rsidR="00C45ED1" w:rsidRPr="005B6D83">
                <w:rPr>
                  <w:color w:val="0000FF"/>
                  <w:sz w:val="20"/>
                </w:rPr>
                <w:t>Пункт 1 статьи 26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Федерации, </w:t>
            </w:r>
            <w:hyperlink r:id="rId15" w:history="1">
              <w:r w:rsidR="00C45ED1" w:rsidRPr="005B6D83">
                <w:rPr>
                  <w:color w:val="0000FF"/>
                  <w:sz w:val="20"/>
                </w:rPr>
                <w:t>статья 8.1</w:t>
              </w:r>
            </w:hyperlink>
            <w:r w:rsidR="00C45ED1" w:rsidRPr="005B6D83">
              <w:rPr>
                <w:sz w:val="20"/>
              </w:rPr>
              <w:t xml:space="preserve"> Гражданского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4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16" w:history="1">
              <w:r w:rsidR="00C45ED1" w:rsidRPr="005B6D83">
                <w:rPr>
                  <w:color w:val="0000FF"/>
                  <w:sz w:val="20"/>
                </w:rPr>
                <w:t>Пункт 1 статьи 25</w:t>
              </w:r>
            </w:hyperlink>
            <w:r w:rsidR="00C45ED1" w:rsidRPr="005B6D83">
              <w:rPr>
                <w:sz w:val="20"/>
              </w:rPr>
              <w:t xml:space="preserve">, </w:t>
            </w:r>
            <w:hyperlink r:id="rId17" w:history="1">
              <w:r w:rsidR="00C45ED1" w:rsidRPr="005B6D83">
                <w:rPr>
                  <w:color w:val="0000FF"/>
                  <w:sz w:val="20"/>
                </w:rPr>
                <w:t>пункт 1 статьи 26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5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 xml:space="preserve"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</w:t>
            </w:r>
            <w:r w:rsidRPr="00B86A68">
              <w:lastRenderedPageBreak/>
              <w:t>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="00C45ED1" w:rsidRPr="005B6D83">
                <w:rPr>
                  <w:color w:val="0000FF"/>
                  <w:sz w:val="20"/>
                </w:rPr>
                <w:t>Пункт 3 статьи 6</w:t>
              </w:r>
            </w:hyperlink>
            <w:r w:rsidR="00C45ED1" w:rsidRPr="005B6D83">
              <w:rPr>
                <w:sz w:val="20"/>
              </w:rPr>
              <w:t xml:space="preserve">, </w:t>
            </w:r>
            <w:hyperlink r:id="rId19" w:history="1">
              <w:r w:rsidR="00C45ED1" w:rsidRPr="005B6D83">
                <w:rPr>
                  <w:color w:val="0000FF"/>
                  <w:sz w:val="20"/>
                </w:rPr>
                <w:t>пункт 1 статьи 25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lastRenderedPageBreak/>
              <w:t>6</w:t>
            </w:r>
            <w:r w:rsidR="005B6D83">
              <w:t>.</w:t>
            </w:r>
          </w:p>
        </w:tc>
        <w:tc>
          <w:tcPr>
            <w:tcW w:w="3628" w:type="dxa"/>
          </w:tcPr>
          <w:p w:rsidR="007467A6" w:rsidRPr="00B86A68" w:rsidRDefault="007467A6" w:rsidP="00B86A68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B86A68"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7467A6" w:rsidRPr="00B86A68" w:rsidRDefault="007467A6" w:rsidP="00B86A68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B86A68">
              <w:t>приве</w:t>
            </w:r>
            <w:r w:rsidR="00DF464F" w:rsidRPr="00B86A68">
              <w:t>ли</w:t>
            </w:r>
            <w:r w:rsidRPr="00B86A68">
              <w:t xml:space="preserve"> такие земли или земельные участки в состояние, пригодное для их использования в соответств</w:t>
            </w:r>
            <w:r w:rsidR="00DF464F" w:rsidRPr="00B86A68">
              <w:t>ии с разрешенным использованием?</w:t>
            </w:r>
          </w:p>
          <w:p w:rsidR="00C45ED1" w:rsidRPr="00B86A68" w:rsidRDefault="00DF464F" w:rsidP="00B86A68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B86A68">
              <w:t>Выполнены ли</w:t>
            </w:r>
            <w:r w:rsidR="007467A6" w:rsidRPr="00B86A68">
              <w:t xml:space="preserve"> необходимые работы по </w:t>
            </w:r>
            <w:hyperlink r:id="rId20" w:anchor="/document/71985800/entry/1000" w:history="1">
              <w:r w:rsidR="007467A6" w:rsidRPr="00B86A68">
                <w:rPr>
                  <w:rStyle w:val="a8"/>
                  <w:color w:val="auto"/>
                </w:rPr>
                <w:t>рекультивации</w:t>
              </w:r>
            </w:hyperlink>
            <w:r w:rsidR="007467A6" w:rsidRPr="00B86A68">
              <w:t> таки</w:t>
            </w:r>
            <w:r w:rsidRPr="00B86A68">
              <w:t>х земель или земельных участков?</w:t>
            </w:r>
          </w:p>
        </w:tc>
        <w:tc>
          <w:tcPr>
            <w:tcW w:w="2211" w:type="dxa"/>
          </w:tcPr>
          <w:p w:rsidR="007467A6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21" w:history="1">
              <w:r w:rsidR="00C45ED1" w:rsidRPr="005B6D83">
                <w:rPr>
                  <w:color w:val="0000FF"/>
                  <w:sz w:val="20"/>
                </w:rPr>
                <w:t>Пункт 5 статьи 13</w:t>
              </w:r>
            </w:hyperlink>
            <w:r w:rsidR="00C45ED1" w:rsidRPr="005B6D83">
              <w:rPr>
                <w:sz w:val="20"/>
              </w:rPr>
              <w:t xml:space="preserve">, </w:t>
            </w:r>
            <w:hyperlink r:id="rId22" w:history="1">
              <w:r w:rsidR="00C45ED1" w:rsidRPr="005B6D83">
                <w:rPr>
                  <w:color w:val="0000FF"/>
                  <w:sz w:val="20"/>
                </w:rPr>
                <w:t>подпункт 1 статьи 39.35</w:t>
              </w:r>
            </w:hyperlink>
            <w:r w:rsidR="00C45ED1" w:rsidRPr="005B6D83">
              <w:rPr>
                <w:sz w:val="20"/>
              </w:rPr>
              <w:t xml:space="preserve"> </w:t>
            </w:r>
          </w:p>
          <w:p w:rsidR="007467A6" w:rsidRPr="005B6D83" w:rsidRDefault="007467A6" w:rsidP="00B86A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  <w:p w:rsidR="00FE3039" w:rsidRPr="00B86A68" w:rsidRDefault="00FE3039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7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23" w:history="1">
              <w:r w:rsidR="00C45ED1" w:rsidRPr="005B6D83">
                <w:rPr>
                  <w:color w:val="0000FF"/>
                  <w:sz w:val="20"/>
                </w:rPr>
                <w:t>Пункт 5 статьи 13</w:t>
              </w:r>
            </w:hyperlink>
            <w:r w:rsidR="00C45ED1" w:rsidRPr="005B6D83">
              <w:rPr>
                <w:sz w:val="20"/>
              </w:rPr>
              <w:t xml:space="preserve">, </w:t>
            </w:r>
            <w:hyperlink r:id="rId24" w:history="1">
              <w:r w:rsidR="00C45ED1" w:rsidRPr="005B6D83">
                <w:rPr>
                  <w:color w:val="0000FF"/>
                  <w:sz w:val="20"/>
                </w:rPr>
                <w:t>подпункт 9 пункта 1 статьи 39.25</w:t>
              </w:r>
            </w:hyperlink>
            <w:r w:rsidR="00C45ED1" w:rsidRPr="005B6D83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t>8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C45ED1" w:rsidP="00B86A68">
            <w:pPr>
              <w:pStyle w:val="ConsPlusNormal"/>
              <w:jc w:val="both"/>
            </w:pPr>
            <w:r w:rsidRPr="00B86A68"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</w:t>
            </w:r>
            <w:r w:rsidRPr="00B86A68">
              <w:lastRenderedPageBreak/>
              <w:t>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11" w:type="dxa"/>
          </w:tcPr>
          <w:p w:rsidR="00C45ED1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25" w:history="1">
              <w:r w:rsidR="00C45ED1" w:rsidRPr="005B6D83">
                <w:rPr>
                  <w:color w:val="0000FF"/>
                  <w:sz w:val="20"/>
                </w:rPr>
                <w:t>Пункт 2 статьи 3</w:t>
              </w:r>
            </w:hyperlink>
            <w:r w:rsidR="00C45ED1" w:rsidRPr="005B6D83">
              <w:rPr>
                <w:sz w:val="20"/>
              </w:rPr>
              <w:t xml:space="preserve"> Федерального закона от 25 октября 2001 г. N 137-ФЗ "О введении в действие Земельного кодекса Российской Федерации" </w:t>
            </w: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C45ED1" w:rsidRPr="00B86A68" w:rsidTr="00DF464F">
        <w:tc>
          <w:tcPr>
            <w:tcW w:w="566" w:type="dxa"/>
          </w:tcPr>
          <w:p w:rsidR="00C45ED1" w:rsidRPr="00B86A68" w:rsidRDefault="00C45ED1" w:rsidP="00B86A68">
            <w:pPr>
              <w:pStyle w:val="ConsPlusNormal"/>
              <w:jc w:val="center"/>
            </w:pPr>
            <w:r w:rsidRPr="00B86A68">
              <w:lastRenderedPageBreak/>
              <w:t>9</w:t>
            </w:r>
            <w:r w:rsidR="005B6D83">
              <w:t>.</w:t>
            </w:r>
          </w:p>
        </w:tc>
        <w:tc>
          <w:tcPr>
            <w:tcW w:w="3628" w:type="dxa"/>
          </w:tcPr>
          <w:p w:rsidR="00C45ED1" w:rsidRPr="00B86A68" w:rsidRDefault="00DE3237" w:rsidP="00B86A68">
            <w:pPr>
              <w:pStyle w:val="ConsPlusNormal"/>
              <w:jc w:val="both"/>
              <w:rPr>
                <w:color w:val="FF0000"/>
              </w:rPr>
            </w:pPr>
            <w:r w:rsidRPr="00B86A68">
              <w:rPr>
                <w:color w:val="22272F"/>
                <w:shd w:val="clear" w:color="auto" w:fill="FFFFFF"/>
              </w:rPr>
              <w:t>своевременно ли приступили к использованию земельных участков в случаях, если сроки освоения земельных участков предусмотрены договорами?</w:t>
            </w:r>
          </w:p>
        </w:tc>
        <w:tc>
          <w:tcPr>
            <w:tcW w:w="2211" w:type="dxa"/>
          </w:tcPr>
          <w:p w:rsidR="00DE3237" w:rsidRPr="005B6D83" w:rsidRDefault="008759CA" w:rsidP="00B86A6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4"/>
              </w:rPr>
            </w:pPr>
            <w:hyperlink r:id="rId26" w:history="1">
              <w:r w:rsidR="00C45ED1" w:rsidRPr="005B6D83">
                <w:rPr>
                  <w:b w:val="0"/>
                  <w:color w:val="0000FF"/>
                  <w:sz w:val="20"/>
                  <w:szCs w:val="24"/>
                </w:rPr>
                <w:t>Статья 42</w:t>
              </w:r>
            </w:hyperlink>
            <w:r w:rsidR="00C45ED1" w:rsidRPr="005B6D83">
              <w:rPr>
                <w:b w:val="0"/>
                <w:sz w:val="20"/>
                <w:szCs w:val="24"/>
              </w:rPr>
              <w:t xml:space="preserve"> Земельного кодекса Российской Федерации, </w:t>
            </w:r>
            <w:hyperlink r:id="rId27" w:history="1">
              <w:r w:rsidR="00C45ED1" w:rsidRPr="005B6D83">
                <w:rPr>
                  <w:b w:val="0"/>
                  <w:color w:val="0000FF"/>
                  <w:sz w:val="20"/>
                  <w:szCs w:val="24"/>
                </w:rPr>
                <w:t>статья 284</w:t>
              </w:r>
            </w:hyperlink>
            <w:r w:rsidR="00C45ED1" w:rsidRPr="005B6D83">
              <w:rPr>
                <w:b w:val="0"/>
                <w:sz w:val="20"/>
                <w:szCs w:val="24"/>
              </w:rPr>
              <w:t xml:space="preserve"> Гражданского кодекса Российской Федерации, </w:t>
            </w:r>
            <w:hyperlink r:id="rId28" w:history="1">
              <w:r w:rsidR="00C45ED1" w:rsidRPr="005B6D83">
                <w:rPr>
                  <w:b w:val="0"/>
                  <w:color w:val="0000FF"/>
                  <w:sz w:val="20"/>
                  <w:szCs w:val="24"/>
                </w:rPr>
                <w:t>пункт 2 статьи 45</w:t>
              </w:r>
            </w:hyperlink>
            <w:r w:rsidR="00C45ED1" w:rsidRPr="005B6D83">
              <w:rPr>
                <w:b w:val="0"/>
                <w:sz w:val="20"/>
                <w:szCs w:val="24"/>
              </w:rPr>
              <w:t xml:space="preserve"> Земельного кодекса Российской Федераци</w:t>
            </w:r>
            <w:r w:rsidR="00C45ED1" w:rsidRPr="005B6D83">
              <w:rPr>
                <w:sz w:val="20"/>
                <w:szCs w:val="24"/>
              </w:rPr>
              <w:t>и</w:t>
            </w:r>
          </w:p>
          <w:p w:rsidR="00C45ED1" w:rsidRPr="005B6D83" w:rsidRDefault="00C45ED1" w:rsidP="00B86A6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793" w:type="dxa"/>
          </w:tcPr>
          <w:p w:rsidR="00C45ED1" w:rsidRPr="00B86A68" w:rsidRDefault="00C45ED1" w:rsidP="00B86A68">
            <w:pPr>
              <w:pStyle w:val="ConsPlusNormal"/>
            </w:pPr>
          </w:p>
        </w:tc>
        <w:tc>
          <w:tcPr>
            <w:tcW w:w="1133" w:type="dxa"/>
          </w:tcPr>
          <w:p w:rsidR="00C45ED1" w:rsidRPr="00B86A68" w:rsidRDefault="00C45ED1" w:rsidP="00B86A68">
            <w:pPr>
              <w:pStyle w:val="ConsPlusNormal"/>
            </w:pPr>
          </w:p>
        </w:tc>
      </w:tr>
      <w:tr w:rsidR="00D70EFD" w:rsidRPr="00B86A68" w:rsidTr="00DF464F">
        <w:tc>
          <w:tcPr>
            <w:tcW w:w="566" w:type="dxa"/>
            <w:vAlign w:val="center"/>
          </w:tcPr>
          <w:p w:rsidR="00D70EFD" w:rsidRPr="00B86A68" w:rsidRDefault="00D70EFD" w:rsidP="00B86A68">
            <w:pPr>
              <w:pStyle w:val="af0"/>
              <w:jc w:val="center"/>
            </w:pPr>
            <w:r w:rsidRPr="00B86A68">
              <w:t>10</w:t>
            </w:r>
            <w:r w:rsidR="005B6D83">
              <w:t>.</w:t>
            </w:r>
          </w:p>
        </w:tc>
        <w:tc>
          <w:tcPr>
            <w:tcW w:w="3628" w:type="dxa"/>
            <w:vAlign w:val="center"/>
          </w:tcPr>
          <w:p w:rsidR="00D70EFD" w:rsidRPr="00B86A68" w:rsidRDefault="00D70EFD" w:rsidP="00B86A68">
            <w:pPr>
              <w:pStyle w:val="af0"/>
            </w:pPr>
            <w:r w:rsidRPr="00B86A68"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2211" w:type="dxa"/>
          </w:tcPr>
          <w:p w:rsidR="00D70EFD" w:rsidRPr="005B6D83" w:rsidRDefault="008759CA" w:rsidP="00B86A68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="00D70EFD" w:rsidRPr="005B6D83">
                <w:rPr>
                  <w:rStyle w:val="a8"/>
                  <w:color w:val="auto"/>
                  <w:sz w:val="20"/>
                </w:rPr>
                <w:t>Статья 42</w:t>
              </w:r>
            </w:hyperlink>
            <w:r w:rsidR="00D70EFD" w:rsidRPr="005B6D83">
              <w:rPr>
                <w:sz w:val="20"/>
              </w:rPr>
              <w:t> Земельного кодекса Российской Федерации</w:t>
            </w:r>
          </w:p>
        </w:tc>
        <w:tc>
          <w:tcPr>
            <w:tcW w:w="737" w:type="dxa"/>
          </w:tcPr>
          <w:p w:rsidR="00D70EFD" w:rsidRPr="00B86A68" w:rsidRDefault="00D70EFD" w:rsidP="00B86A68">
            <w:pPr>
              <w:pStyle w:val="ConsPlusNormal"/>
            </w:pPr>
          </w:p>
        </w:tc>
        <w:tc>
          <w:tcPr>
            <w:tcW w:w="793" w:type="dxa"/>
          </w:tcPr>
          <w:p w:rsidR="00D70EFD" w:rsidRPr="00B86A68" w:rsidRDefault="00D70EFD" w:rsidP="00B86A68">
            <w:pPr>
              <w:pStyle w:val="ConsPlusNormal"/>
            </w:pPr>
          </w:p>
        </w:tc>
        <w:tc>
          <w:tcPr>
            <w:tcW w:w="1133" w:type="dxa"/>
          </w:tcPr>
          <w:p w:rsidR="00D70EFD" w:rsidRPr="00B86A68" w:rsidRDefault="00D70EFD" w:rsidP="00B86A68">
            <w:pPr>
              <w:pStyle w:val="ConsPlusNormal"/>
            </w:pPr>
          </w:p>
        </w:tc>
      </w:tr>
    </w:tbl>
    <w:p w:rsidR="00C45ED1" w:rsidRPr="00B86A68" w:rsidRDefault="00C45ED1" w:rsidP="00B86A68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C3F4B" w:rsidRPr="00B86A68" w:rsidRDefault="00BC3F4B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45ED1" w:rsidRPr="00B86A68" w:rsidRDefault="00ED147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>"</w:t>
      </w:r>
      <w:r w:rsidRPr="00B86A68">
        <w:rPr>
          <w:rFonts w:ascii="Times New Roman" w:hAnsi="Times New Roman" w:cs="Times New Roman"/>
          <w:sz w:val="18"/>
          <w:u w:val="single"/>
        </w:rPr>
        <w:t xml:space="preserve">          </w:t>
      </w:r>
      <w:r w:rsidR="00C45ED1" w:rsidRPr="00B86A68">
        <w:rPr>
          <w:rFonts w:ascii="Times New Roman" w:hAnsi="Times New Roman" w:cs="Times New Roman"/>
          <w:sz w:val="18"/>
        </w:rPr>
        <w:t xml:space="preserve">" </w:t>
      </w:r>
      <w:r w:rsidRPr="00B86A68">
        <w:rPr>
          <w:rFonts w:ascii="Times New Roman" w:hAnsi="Times New Roman" w:cs="Times New Roman"/>
          <w:sz w:val="18"/>
          <w:u w:val="single"/>
        </w:rPr>
        <w:t xml:space="preserve">                      </w:t>
      </w:r>
      <w:r w:rsidR="00C45ED1" w:rsidRPr="00B86A68">
        <w:rPr>
          <w:rFonts w:ascii="Times New Roman" w:hAnsi="Times New Roman" w:cs="Times New Roman"/>
          <w:sz w:val="18"/>
        </w:rPr>
        <w:t xml:space="preserve"> 20__ г.</w:t>
      </w:r>
    </w:p>
    <w:p w:rsidR="00C45ED1" w:rsidRPr="00B86A68" w:rsidRDefault="00C45ED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 xml:space="preserve"> </w:t>
      </w:r>
      <w:r w:rsidR="00ED1471" w:rsidRPr="00B86A68">
        <w:rPr>
          <w:rFonts w:ascii="Times New Roman" w:hAnsi="Times New Roman" w:cs="Times New Roman"/>
          <w:sz w:val="18"/>
        </w:rPr>
        <w:t xml:space="preserve">    </w:t>
      </w:r>
      <w:r w:rsidRPr="00B86A68">
        <w:rPr>
          <w:rFonts w:ascii="Times New Roman" w:hAnsi="Times New Roman" w:cs="Times New Roman"/>
          <w:sz w:val="18"/>
        </w:rPr>
        <w:t xml:space="preserve"> (указывается дата</w:t>
      </w:r>
    </w:p>
    <w:p w:rsidR="00C45ED1" w:rsidRPr="00B86A68" w:rsidRDefault="00C45ED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 xml:space="preserve">     </w:t>
      </w:r>
      <w:r w:rsidR="00ED1471" w:rsidRPr="00B86A68">
        <w:rPr>
          <w:rFonts w:ascii="Times New Roman" w:hAnsi="Times New Roman" w:cs="Times New Roman"/>
          <w:sz w:val="18"/>
        </w:rPr>
        <w:t xml:space="preserve">      </w:t>
      </w:r>
      <w:r w:rsidRPr="00B86A68">
        <w:rPr>
          <w:rFonts w:ascii="Times New Roman" w:hAnsi="Times New Roman" w:cs="Times New Roman"/>
          <w:sz w:val="18"/>
        </w:rPr>
        <w:t>заполнения</w:t>
      </w:r>
    </w:p>
    <w:p w:rsidR="00C45ED1" w:rsidRPr="00B86A68" w:rsidRDefault="00C45ED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 xml:space="preserve"> проверочного листа)</w:t>
      </w:r>
    </w:p>
    <w:p w:rsidR="00BC3F4B" w:rsidRPr="00B86A68" w:rsidRDefault="00BC3F4B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C3F4B" w:rsidRPr="00B86A68" w:rsidRDefault="00BC3F4B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C3F4B" w:rsidRPr="00B86A68" w:rsidRDefault="00BC3F4B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45ED1" w:rsidRPr="00B86A68" w:rsidRDefault="005B6D83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u w:val="single"/>
        </w:rPr>
        <w:t xml:space="preserve">                                                                </w:t>
      </w:r>
      <w:r w:rsidR="00C45ED1" w:rsidRPr="00B86A6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</w:t>
      </w:r>
      <w:r w:rsidR="00ED1471" w:rsidRPr="00B86A68">
        <w:rPr>
          <w:rFonts w:ascii="Times New Roman" w:hAnsi="Times New Roman" w:cs="Times New Roman"/>
          <w:sz w:val="18"/>
        </w:rPr>
        <w:t xml:space="preserve"> </w:t>
      </w:r>
      <w:r w:rsidR="00C45ED1" w:rsidRPr="00B86A68">
        <w:rPr>
          <w:rFonts w:ascii="Times New Roman" w:hAnsi="Times New Roman" w:cs="Times New Roman"/>
          <w:sz w:val="18"/>
        </w:rPr>
        <w:t xml:space="preserve"> _____________  </w:t>
      </w:r>
      <w:r w:rsidR="00ED1471" w:rsidRPr="00B86A68">
        <w:rPr>
          <w:rFonts w:ascii="Times New Roman" w:hAnsi="Times New Roman" w:cs="Times New Roman"/>
          <w:sz w:val="18"/>
        </w:rPr>
        <w:t xml:space="preserve">          </w:t>
      </w:r>
      <w:r w:rsidR="00C45ED1" w:rsidRPr="00B86A68">
        <w:rPr>
          <w:rFonts w:ascii="Times New Roman" w:hAnsi="Times New Roman" w:cs="Times New Roman"/>
          <w:sz w:val="18"/>
        </w:rPr>
        <w:t xml:space="preserve"> __</w:t>
      </w:r>
      <w:r w:rsidR="00ED1471" w:rsidRPr="00B86A68">
        <w:rPr>
          <w:rFonts w:ascii="Times New Roman" w:hAnsi="Times New Roman" w:cs="Times New Roman"/>
          <w:sz w:val="18"/>
          <w:u w:val="single"/>
        </w:rPr>
        <w:t xml:space="preserve">                        </w:t>
      </w:r>
      <w:r w:rsidR="00C45ED1" w:rsidRPr="00B86A68">
        <w:rPr>
          <w:rFonts w:ascii="Times New Roman" w:hAnsi="Times New Roman" w:cs="Times New Roman"/>
          <w:sz w:val="18"/>
        </w:rPr>
        <w:t>_____________________________</w:t>
      </w:r>
    </w:p>
    <w:p w:rsidR="00C45ED1" w:rsidRPr="00B86A68" w:rsidRDefault="00C45ED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 xml:space="preserve">    </w:t>
      </w:r>
      <w:r w:rsidR="00ED1471" w:rsidRPr="00B86A68">
        <w:rPr>
          <w:rFonts w:ascii="Times New Roman" w:hAnsi="Times New Roman" w:cs="Times New Roman"/>
          <w:sz w:val="18"/>
        </w:rPr>
        <w:t xml:space="preserve">    </w:t>
      </w:r>
      <w:r w:rsidR="005B6D83">
        <w:rPr>
          <w:rFonts w:ascii="Times New Roman" w:hAnsi="Times New Roman" w:cs="Times New Roman"/>
          <w:sz w:val="18"/>
        </w:rPr>
        <w:t xml:space="preserve">     </w:t>
      </w:r>
      <w:r w:rsidR="00ED1471" w:rsidRPr="00B86A68">
        <w:rPr>
          <w:rFonts w:ascii="Times New Roman" w:hAnsi="Times New Roman" w:cs="Times New Roman"/>
          <w:sz w:val="18"/>
        </w:rPr>
        <w:t xml:space="preserve"> </w:t>
      </w:r>
      <w:r w:rsidRPr="00B86A68">
        <w:rPr>
          <w:rFonts w:ascii="Times New Roman" w:hAnsi="Times New Roman" w:cs="Times New Roman"/>
          <w:sz w:val="18"/>
        </w:rPr>
        <w:t xml:space="preserve">(должность лица,    </w:t>
      </w:r>
      <w:r w:rsidR="00ED1471" w:rsidRPr="00B86A68">
        <w:rPr>
          <w:rFonts w:ascii="Times New Roman" w:hAnsi="Times New Roman" w:cs="Times New Roman"/>
          <w:sz w:val="18"/>
        </w:rPr>
        <w:t xml:space="preserve">       </w:t>
      </w:r>
      <w:r w:rsidR="005B6D83">
        <w:rPr>
          <w:rFonts w:ascii="Times New Roman" w:hAnsi="Times New Roman" w:cs="Times New Roman"/>
          <w:sz w:val="18"/>
        </w:rPr>
        <w:t xml:space="preserve">                            </w:t>
      </w:r>
      <w:r w:rsidRPr="00B86A68">
        <w:rPr>
          <w:rFonts w:ascii="Times New Roman" w:hAnsi="Times New Roman" w:cs="Times New Roman"/>
          <w:sz w:val="18"/>
        </w:rPr>
        <w:t xml:space="preserve"> (подпись)    </w:t>
      </w:r>
      <w:r w:rsidR="00ED1471" w:rsidRPr="00B86A68">
        <w:rPr>
          <w:rFonts w:ascii="Times New Roman" w:hAnsi="Times New Roman" w:cs="Times New Roman"/>
          <w:sz w:val="18"/>
        </w:rPr>
        <w:t xml:space="preserve"> </w:t>
      </w:r>
      <w:r w:rsidR="005B6D83">
        <w:rPr>
          <w:rFonts w:ascii="Times New Roman" w:hAnsi="Times New Roman" w:cs="Times New Roman"/>
          <w:sz w:val="18"/>
        </w:rPr>
        <w:t xml:space="preserve">   </w:t>
      </w:r>
      <w:r w:rsidR="00ED1471" w:rsidRPr="00B86A68">
        <w:rPr>
          <w:rFonts w:ascii="Times New Roman" w:hAnsi="Times New Roman" w:cs="Times New Roman"/>
          <w:sz w:val="18"/>
        </w:rPr>
        <w:t xml:space="preserve">                               </w:t>
      </w:r>
      <w:r w:rsidRPr="00B86A68">
        <w:rPr>
          <w:rFonts w:ascii="Times New Roman" w:hAnsi="Times New Roman" w:cs="Times New Roman"/>
          <w:sz w:val="18"/>
        </w:rPr>
        <w:t xml:space="preserve">  (фамилия, имя, отчество (при</w:t>
      </w:r>
    </w:p>
    <w:p w:rsidR="00C45ED1" w:rsidRPr="00BC3F4B" w:rsidRDefault="00C45ED1" w:rsidP="00B86A6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86A68">
        <w:rPr>
          <w:rFonts w:ascii="Times New Roman" w:hAnsi="Times New Roman" w:cs="Times New Roman"/>
          <w:sz w:val="18"/>
        </w:rPr>
        <w:t>заполнившего прове</w:t>
      </w:r>
      <w:r w:rsidR="00ED1471" w:rsidRPr="00B86A68">
        <w:rPr>
          <w:rFonts w:ascii="Times New Roman" w:hAnsi="Times New Roman" w:cs="Times New Roman"/>
          <w:sz w:val="18"/>
        </w:rPr>
        <w:t xml:space="preserve">рочный лист)                                                                              </w:t>
      </w:r>
      <w:r w:rsidR="005B6D83">
        <w:rPr>
          <w:rFonts w:ascii="Times New Roman" w:hAnsi="Times New Roman" w:cs="Times New Roman"/>
          <w:sz w:val="18"/>
        </w:rPr>
        <w:t xml:space="preserve">    </w:t>
      </w:r>
      <w:r w:rsidR="00ED1471" w:rsidRPr="00B86A68">
        <w:rPr>
          <w:rFonts w:ascii="Times New Roman" w:hAnsi="Times New Roman" w:cs="Times New Roman"/>
          <w:sz w:val="18"/>
        </w:rPr>
        <w:t xml:space="preserve"> </w:t>
      </w:r>
      <w:r w:rsidRPr="00B86A68">
        <w:rPr>
          <w:rFonts w:ascii="Times New Roman" w:hAnsi="Times New Roman" w:cs="Times New Roman"/>
          <w:sz w:val="18"/>
        </w:rPr>
        <w:t>наличии) лица,</w:t>
      </w:r>
      <w:r w:rsidRPr="00BC3F4B">
        <w:rPr>
          <w:rFonts w:ascii="Times New Roman" w:hAnsi="Times New Roman" w:cs="Times New Roman"/>
          <w:sz w:val="18"/>
        </w:rPr>
        <w:t xml:space="preserve"> заполнившего</w:t>
      </w:r>
    </w:p>
    <w:p w:rsidR="00C45ED1" w:rsidRPr="00BC3F4B" w:rsidRDefault="00ED1471" w:rsidP="00C45ED1">
      <w:pPr>
        <w:pStyle w:val="ConsPlusNonformat"/>
        <w:jc w:val="both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</w:t>
      </w:r>
      <w:r w:rsidR="005B6D83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</w:t>
      </w:r>
      <w:r w:rsidR="00C45ED1" w:rsidRPr="00BC3F4B">
        <w:rPr>
          <w:rFonts w:ascii="Times New Roman" w:hAnsi="Times New Roman" w:cs="Times New Roman"/>
          <w:sz w:val="18"/>
        </w:rPr>
        <w:t>проверочный лист</w:t>
      </w:r>
    </w:p>
    <w:p w:rsidR="00632D36" w:rsidRDefault="00632D36" w:rsidP="00D11ACF">
      <w:pPr>
        <w:pStyle w:val="20"/>
        <w:shd w:val="clear" w:color="auto" w:fill="auto"/>
        <w:tabs>
          <w:tab w:val="left" w:pos="8106"/>
        </w:tabs>
        <w:spacing w:after="300" w:line="269" w:lineRule="auto"/>
        <w:ind w:left="5103"/>
        <w:jc w:val="left"/>
        <w:rPr>
          <w:color w:val="auto"/>
          <w:sz w:val="24"/>
          <w:szCs w:val="28"/>
          <w:u w:val="single"/>
        </w:rPr>
      </w:pPr>
    </w:p>
    <w:p w:rsidR="00632D36" w:rsidRDefault="00632D36" w:rsidP="00632D36">
      <w:pPr>
        <w:rPr>
          <w:lang w:eastAsia="en-US"/>
        </w:rPr>
      </w:pPr>
    </w:p>
    <w:p w:rsidR="00C45ED1" w:rsidRPr="00632D36" w:rsidRDefault="00C45ED1" w:rsidP="00632D36">
      <w:pPr>
        <w:rPr>
          <w:lang w:eastAsia="en-US"/>
        </w:rPr>
      </w:pPr>
    </w:p>
    <w:sectPr w:rsidR="00C45ED1" w:rsidRPr="00632D36" w:rsidSect="00ED1471">
      <w:pgSz w:w="11900" w:h="16840"/>
      <w:pgMar w:top="993" w:right="843" w:bottom="142" w:left="1701" w:header="77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3A" w:rsidRDefault="0044543A">
      <w:r>
        <w:separator/>
      </w:r>
    </w:p>
  </w:endnote>
  <w:endnote w:type="continuationSeparator" w:id="1">
    <w:p w:rsidR="0044543A" w:rsidRDefault="0044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3A" w:rsidRDefault="0044543A">
      <w:r>
        <w:separator/>
      </w:r>
    </w:p>
  </w:footnote>
  <w:footnote w:type="continuationSeparator" w:id="1">
    <w:p w:rsidR="0044543A" w:rsidRDefault="0044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735"/>
    <w:multiLevelType w:val="multilevel"/>
    <w:tmpl w:val="852E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62148"/>
    <w:multiLevelType w:val="multilevel"/>
    <w:tmpl w:val="EF9E1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15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406D9"/>
    <w:multiLevelType w:val="multilevel"/>
    <w:tmpl w:val="1B92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21F7A"/>
    <w:multiLevelType w:val="multilevel"/>
    <w:tmpl w:val="FAF40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7ED1"/>
    <w:rsid w:val="0002718E"/>
    <w:rsid w:val="00095175"/>
    <w:rsid w:val="000F20D8"/>
    <w:rsid w:val="00114975"/>
    <w:rsid w:val="00115B4E"/>
    <w:rsid w:val="001654C3"/>
    <w:rsid w:val="00167D54"/>
    <w:rsid w:val="001954EA"/>
    <w:rsid w:val="001B23F1"/>
    <w:rsid w:val="001B6D26"/>
    <w:rsid w:val="001E2EC6"/>
    <w:rsid w:val="002412A6"/>
    <w:rsid w:val="002506BB"/>
    <w:rsid w:val="00250EC7"/>
    <w:rsid w:val="00285A44"/>
    <w:rsid w:val="002C439B"/>
    <w:rsid w:val="002C61FC"/>
    <w:rsid w:val="002D1566"/>
    <w:rsid w:val="002E53CA"/>
    <w:rsid w:val="00343E78"/>
    <w:rsid w:val="00347AC3"/>
    <w:rsid w:val="003572C9"/>
    <w:rsid w:val="003738B3"/>
    <w:rsid w:val="0038353D"/>
    <w:rsid w:val="00391872"/>
    <w:rsid w:val="003B4F2B"/>
    <w:rsid w:val="003E46CE"/>
    <w:rsid w:val="00406570"/>
    <w:rsid w:val="0044543A"/>
    <w:rsid w:val="004A0BED"/>
    <w:rsid w:val="004C7616"/>
    <w:rsid w:val="004F5C58"/>
    <w:rsid w:val="004F69D0"/>
    <w:rsid w:val="00510425"/>
    <w:rsid w:val="00566EDD"/>
    <w:rsid w:val="005B6D83"/>
    <w:rsid w:val="005C2983"/>
    <w:rsid w:val="005F6C09"/>
    <w:rsid w:val="00600658"/>
    <w:rsid w:val="00632D36"/>
    <w:rsid w:val="00695468"/>
    <w:rsid w:val="006D48AA"/>
    <w:rsid w:val="007467A6"/>
    <w:rsid w:val="00756530"/>
    <w:rsid w:val="00777ED1"/>
    <w:rsid w:val="00797910"/>
    <w:rsid w:val="007B6F90"/>
    <w:rsid w:val="008759CA"/>
    <w:rsid w:val="00890A5F"/>
    <w:rsid w:val="008D4D5F"/>
    <w:rsid w:val="00914F17"/>
    <w:rsid w:val="0093476D"/>
    <w:rsid w:val="00991FFF"/>
    <w:rsid w:val="009B11C7"/>
    <w:rsid w:val="009F6B1B"/>
    <w:rsid w:val="00A33305"/>
    <w:rsid w:val="00A71B88"/>
    <w:rsid w:val="00AD328E"/>
    <w:rsid w:val="00AE2718"/>
    <w:rsid w:val="00AE5A24"/>
    <w:rsid w:val="00B1116B"/>
    <w:rsid w:val="00B6124F"/>
    <w:rsid w:val="00B86A68"/>
    <w:rsid w:val="00BC3F4B"/>
    <w:rsid w:val="00C00FCB"/>
    <w:rsid w:val="00C13596"/>
    <w:rsid w:val="00C25CDD"/>
    <w:rsid w:val="00C262AE"/>
    <w:rsid w:val="00C45ED1"/>
    <w:rsid w:val="00C63F5D"/>
    <w:rsid w:val="00C937C9"/>
    <w:rsid w:val="00C958C6"/>
    <w:rsid w:val="00C95D57"/>
    <w:rsid w:val="00D11ACF"/>
    <w:rsid w:val="00D169E9"/>
    <w:rsid w:val="00D228C4"/>
    <w:rsid w:val="00D47E80"/>
    <w:rsid w:val="00D70EFD"/>
    <w:rsid w:val="00D74A08"/>
    <w:rsid w:val="00DC5B6C"/>
    <w:rsid w:val="00DE3237"/>
    <w:rsid w:val="00DF464F"/>
    <w:rsid w:val="00E539A7"/>
    <w:rsid w:val="00ED1471"/>
    <w:rsid w:val="00F04966"/>
    <w:rsid w:val="00F37FE6"/>
    <w:rsid w:val="00F64307"/>
    <w:rsid w:val="00F727FA"/>
    <w:rsid w:val="00FE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79791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890A5F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890A5F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Times New Roman" w:hAnsi="Times New Roman" w:cs="Times New Roman"/>
      <w:color w:val="525152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890A5F"/>
    <w:rPr>
      <w:rFonts w:eastAsia="Times New Roman"/>
      <w:b/>
      <w:bCs/>
      <w:color w:val="7E7D7E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90A5F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90A5F"/>
    <w:pPr>
      <w:shd w:val="clear" w:color="auto" w:fill="FFFFFF"/>
      <w:autoSpaceDE/>
      <w:autoSpaceDN/>
      <w:adjustRightInd/>
      <w:spacing w:after="15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7E7D7E"/>
      <w:sz w:val="28"/>
      <w:szCs w:val="28"/>
      <w:lang w:eastAsia="en-US"/>
    </w:rPr>
  </w:style>
  <w:style w:type="paragraph" w:customStyle="1" w:styleId="ab">
    <w:name w:val="Подпись к картинке"/>
    <w:basedOn w:val="a"/>
    <w:link w:val="aa"/>
    <w:rsid w:val="00890A5F"/>
    <w:pPr>
      <w:shd w:val="clear" w:color="auto" w:fill="FFFFFF"/>
      <w:autoSpaceDE/>
      <w:autoSpaceDN/>
      <w:adjustRightInd/>
      <w:ind w:firstLine="700"/>
      <w:jc w:val="left"/>
    </w:pPr>
    <w:rPr>
      <w:rFonts w:ascii="Times New Roman" w:eastAsia="Times New Roman" w:hAnsi="Times New Roman" w:cs="Times New Roman"/>
      <w:color w:val="525152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90A5F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A5F"/>
    <w:pPr>
      <w:shd w:val="clear" w:color="auto" w:fill="FFFFFF"/>
      <w:autoSpaceDE/>
      <w:autoSpaceDN/>
      <w:adjustRightInd/>
      <w:spacing w:after="450" w:line="266" w:lineRule="auto"/>
      <w:ind w:left="5720" w:firstLine="0"/>
      <w:jc w:val="right"/>
    </w:pPr>
    <w:rPr>
      <w:rFonts w:ascii="Times New Roman" w:eastAsia="Times New Roman" w:hAnsi="Times New Roman" w:cs="Times New Roman"/>
      <w:color w:val="7E7D7E"/>
      <w:sz w:val="20"/>
      <w:szCs w:val="20"/>
      <w:lang w:eastAsia="en-US"/>
    </w:rPr>
  </w:style>
  <w:style w:type="character" w:customStyle="1" w:styleId="ac">
    <w:name w:val="Другое_"/>
    <w:basedOn w:val="a0"/>
    <w:link w:val="ad"/>
    <w:rsid w:val="00890A5F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890A5F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Times New Roman" w:hAnsi="Times New Roman" w:cs="Times New Roman"/>
      <w:color w:val="525152"/>
      <w:sz w:val="28"/>
      <w:szCs w:val="28"/>
      <w:lang w:eastAsia="en-US"/>
    </w:rPr>
  </w:style>
  <w:style w:type="character" w:customStyle="1" w:styleId="21">
    <w:name w:val="Колонтитул (2)_"/>
    <w:basedOn w:val="a0"/>
    <w:link w:val="22"/>
    <w:rsid w:val="00890A5F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890A5F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02718E"/>
    <w:pPr>
      <w:ind w:left="720"/>
      <w:contextualSpacing/>
    </w:pPr>
  </w:style>
  <w:style w:type="paragraph" w:styleId="af">
    <w:name w:val="No Spacing"/>
    <w:uiPriority w:val="1"/>
    <w:qFormat/>
    <w:rsid w:val="00167D54"/>
    <w:rPr>
      <w:rFonts w:ascii="Calibri" w:eastAsia="Times New Roman" w:hAnsi="Calibri"/>
      <w:sz w:val="22"/>
      <w:szCs w:val="22"/>
      <w:lang w:eastAsia="ru-RU"/>
    </w:rPr>
  </w:style>
  <w:style w:type="paragraph" w:styleId="af0">
    <w:name w:val="Normal (Web)"/>
    <w:basedOn w:val="a"/>
    <w:uiPriority w:val="99"/>
    <w:unhideWhenUsed/>
    <w:rsid w:val="001B6D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9791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467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D8D60B8885850A14D659CB4BEBC2318BBAC640B3D32FF81E746DF1A4C3R6J" TargetMode="External"/><Relationship Id="rId18" Type="http://schemas.openxmlformats.org/officeDocument/2006/relationships/hyperlink" Target="consultantplus://offline/ref=94D8D60B8885850A14D659CB4BEBC2318BBBC140BFDC2FF81E746DF1A436DF05EC2F526983CER7J" TargetMode="External"/><Relationship Id="rId26" Type="http://schemas.openxmlformats.org/officeDocument/2006/relationships/hyperlink" Target="consultantplus://offline/ref=94D8D60B8885850A14D659CB4BEBC2318BBBC140BFDC2FF81E746DF1A436DF05EC2F526B81E75CBBC5R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8D60B8885850A14D659CB4BEBC2318BBBC140BFDC2FF81E746DF1A436DF05EC2F526B84E2C5R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D8D60B8885850A14D659CB4BEBC2318BBBC140BFDC2FF81E746DF1A436DF05EC2F526B84EEC5RBJ" TargetMode="External"/><Relationship Id="rId17" Type="http://schemas.openxmlformats.org/officeDocument/2006/relationships/hyperlink" Target="consultantplus://offline/ref=94D8D60B8885850A14D659CB4BEBC2318BBBC140BFDC2FF81E746DF1A436DF05EC2F526B84EEC5RAJ" TargetMode="External"/><Relationship Id="rId25" Type="http://schemas.openxmlformats.org/officeDocument/2006/relationships/hyperlink" Target="consultantplus://offline/ref=94D8D60B8885850A14D659CB4BEBC2318BBBC140BFD52FF81E746DF1A436DF05EC2F5263C8R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D8D60B8885850A14D659CB4BEBC2318BBBC140BFDC2FF81E746DF1A436DF05EC2F526B84EEC5RBJ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D8D60B8885850A14D659CB4BEBC2318BBBC140BFDC2FF81E746DF1A436DF05EC2F526B81E75CBBC5R7J" TargetMode="External"/><Relationship Id="rId24" Type="http://schemas.openxmlformats.org/officeDocument/2006/relationships/hyperlink" Target="consultantplus://offline/ref=94D8D60B8885850A14D659CB4BEBC2318BBBC140BFDC2FF81E746DF1A436DF05EC2F526382CE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D8D60B8885850A14D659CB4BEBC2318BBBC049B7D62FF81E746DF1A436DF05EC2F526885CER5J" TargetMode="External"/><Relationship Id="rId23" Type="http://schemas.openxmlformats.org/officeDocument/2006/relationships/hyperlink" Target="consultantplus://offline/ref=94D8D60B8885850A14D659CB4BEBC2318BBBC140BFDC2FF81E746DF1A436DF05EC2F526B84E2C5R6J" TargetMode="External"/><Relationship Id="rId28" Type="http://schemas.openxmlformats.org/officeDocument/2006/relationships/hyperlink" Target="consultantplus://offline/ref=94D8D60B8885850A14D659CB4BEBC2318BBBC140BFDC2FF81E746DF1A436DF05EC2F526887CERFJ" TargetMode="External"/><Relationship Id="rId10" Type="http://schemas.openxmlformats.org/officeDocument/2006/relationships/hyperlink" Target="consultantplus://offline/ref=94D8D60B8885850A14D659CB4BEBC2318BBBC140BFDC2FF81E746DF1A436DF05EC2F526B81E75FB4C5R4J" TargetMode="External"/><Relationship Id="rId19" Type="http://schemas.openxmlformats.org/officeDocument/2006/relationships/hyperlink" Target="consultantplus://offline/ref=94D8D60B8885850A14D659CB4BEBC2318BBBC140BFDC2FF81E746DF1A436DF05EC2F526B84EEC5RB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-naur@mail.ru" TargetMode="External"/><Relationship Id="rId14" Type="http://schemas.openxmlformats.org/officeDocument/2006/relationships/hyperlink" Target="consultantplus://offline/ref=94D8D60B8885850A14D659CB4BEBC2318BBBC140BFDC2FF81E746DF1A436DF05EC2F526B84EEC5RAJ" TargetMode="External"/><Relationship Id="rId22" Type="http://schemas.openxmlformats.org/officeDocument/2006/relationships/hyperlink" Target="consultantplus://offline/ref=94D8D60B8885850A14D659CB4BEBC2318BBBC140BFDC2FF81E746DF1A436DF05EC2F526B81EEC5RCJ" TargetMode="External"/><Relationship Id="rId27" Type="http://schemas.openxmlformats.org/officeDocument/2006/relationships/hyperlink" Target="consultantplus://offline/ref=94D8D60B8885850A14D659CB4BEBC2318BBBC049B7D62FF81E746DF1A436DF05EC2F526B81EE5DCBR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C5D5-AADA-4C7A-B3BD-0DEAAC19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Sacita</cp:lastModifiedBy>
  <cp:revision>13</cp:revision>
  <cp:lastPrinted>2022-03-02T07:00:00Z</cp:lastPrinted>
  <dcterms:created xsi:type="dcterms:W3CDTF">2022-03-01T07:15:00Z</dcterms:created>
  <dcterms:modified xsi:type="dcterms:W3CDTF">2022-05-13T07:46:00Z</dcterms:modified>
</cp:coreProperties>
</file>